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left="-6" w:leftChars="-2" w:firstLine="3"/>
        <w:rPr>
          <w:rFonts w:hint="eastAsia" w:eastAsia="华文中宋"/>
          <w:color w:val="FF0000"/>
          <w:sz w:val="66"/>
        </w:rPr>
      </w:pPr>
    </w:p>
    <w:p>
      <w:pPr>
        <w:spacing w:line="2620" w:lineRule="exact"/>
        <w:ind w:left="-6" w:leftChars="-2" w:firstLine="3"/>
        <w:rPr>
          <w:rFonts w:eastAsia="华文中宋"/>
          <w:sz w:val="66"/>
        </w:rPr>
      </w:pPr>
      <w:r>
        <w:rPr>
          <w:rFonts w:eastAsia="华文中宋"/>
          <w:b/>
          <w:color w:val="FF0000"/>
          <w:sz w:val="66"/>
        </w:rPr>
        <w:pict>
          <v:shape id="_x0000_i1025" o:spt="136" type="#_x0000_t136" style="height:62.85pt;width:430.55pt;" fillcolor="#FF0000" filled="t" stroked="t" coordsize="21600,21600" adj="10800">
            <v:path/>
            <v:fill on="t" color2="#FFFFFF" focussize="0,0"/>
            <v:stroke color="#FF0000"/>
            <v:imagedata o:title=""/>
            <o:lock v:ext="edit" aspectratio="f"/>
            <v:textpath on="t" fitshape="t" fitpath="t" trim="t" xscale="f" string="登封市公共资源交易中心文件" style="font-family:方正小标宋简体;font-size:36pt;v-text-align:center;"/>
            <w10:wrap type="none"/>
            <w10:anchorlock/>
          </v:shape>
        </w:pict>
      </w:r>
    </w:p>
    <w:p>
      <w:pPr>
        <w:spacing w:line="280" w:lineRule="exact"/>
        <w:rPr>
          <w:rFonts w:hint="eastAsia" w:eastAsia="华文中宋"/>
          <w:color w:val="FF0000"/>
          <w:sz w:val="66"/>
        </w:rPr>
      </w:pPr>
    </w:p>
    <w:p>
      <w:pPr>
        <w:spacing w:line="20" w:lineRule="exact"/>
        <w:rPr>
          <w:rFonts w:eastAsia="华文中宋"/>
          <w:sz w:val="28"/>
          <w:szCs w:val="28"/>
        </w:rPr>
      </w:pPr>
    </w:p>
    <w:p>
      <w:pPr>
        <w:adjustRightInd w:val="0"/>
        <w:snapToGrid w:val="0"/>
        <w:spacing w:line="560" w:lineRule="exact"/>
        <w:ind w:right="3" w:rightChars="1" w:firstLine="320" w:firstLineChars="100"/>
        <w:jc w:val="left"/>
        <w:rPr>
          <w:rFonts w:hint="eastAsia" w:eastAsia="仿宋_GB2312"/>
          <w:color w:val="FF0000"/>
          <w:sz w:val="66"/>
          <w:szCs w:val="66"/>
          <w:lang w:val="en-US" w:eastAsia="zh-CN"/>
        </w:rPr>
      </w:pPr>
      <w:r>
        <w:rPr>
          <w:rFonts w:hint="eastAsia" w:ascii="仿宋_GB2312" w:hAnsi="仿宋_GB2312" w:eastAsia="仿宋_GB2312"/>
          <w:sz w:val="32"/>
        </w:rPr>
        <w:t>登</w:t>
      </w:r>
      <w:r>
        <w:rPr>
          <w:rFonts w:hint="eastAsia" w:ascii="仿宋_GB2312" w:hAnsi="仿宋_GB2312" w:eastAsia="仿宋_GB2312"/>
          <w:sz w:val="32"/>
          <w:lang w:eastAsia="zh-CN"/>
        </w:rPr>
        <w:t>交易中心</w:t>
      </w:r>
      <w:r>
        <w:rPr>
          <w:rFonts w:hint="eastAsia" w:ascii="仿宋" w:hAnsi="仿宋" w:eastAsia="仿宋" w:cs="仿宋"/>
          <w:sz w:val="32"/>
          <w:lang w:eastAsia="zh-CN"/>
        </w:rPr>
        <w:t>〔</w:t>
      </w:r>
      <w:r>
        <w:rPr>
          <w:rFonts w:hint="eastAsia" w:ascii="仿宋_GB2312" w:hAnsi="仿宋_GB2312" w:eastAsia="仿宋_GB2312"/>
          <w:sz w:val="32"/>
        </w:rPr>
        <w:t>2</w:t>
      </w:r>
      <w:r>
        <w:rPr>
          <w:rFonts w:hint="eastAsia" w:ascii="仿宋_GB2312" w:hAnsi="仿宋_GB2312" w:eastAsia="仿宋_GB2312"/>
          <w:sz w:val="32"/>
          <w:lang w:val="en-US" w:eastAsia="zh-CN"/>
        </w:rPr>
        <w:t>02</w:t>
      </w:r>
      <w:r>
        <w:rPr>
          <w:rFonts w:hint="eastAsia" w:ascii="仿宋_GB2312" w:hAnsi="仿宋_GB2312"/>
          <w:sz w:val="32"/>
          <w:lang w:val="en-US" w:eastAsia="zh-CN"/>
        </w:rPr>
        <w:t>2</w:t>
      </w:r>
      <w:r>
        <w:rPr>
          <w:rFonts w:hint="eastAsia" w:ascii="仿宋" w:hAnsi="仿宋" w:eastAsia="仿宋" w:cs="仿宋"/>
          <w:sz w:val="32"/>
          <w:lang w:val="en-US" w:eastAsia="zh-CN"/>
        </w:rPr>
        <w:t>〕6</w:t>
      </w:r>
      <w:r>
        <w:rPr>
          <w:rFonts w:hint="eastAsia" w:ascii="仿宋_GB2312" w:hAnsi="仿宋_GB2312" w:eastAsia="仿宋_GB2312"/>
          <w:sz w:val="32"/>
        </w:rPr>
        <w:t>号</w:t>
      </w:r>
      <w:r>
        <w:rPr>
          <w:rFonts w:hint="eastAsia" w:ascii="仿宋_GB2312" w:cs="仿宋_GB2312"/>
          <w:sz w:val="32"/>
          <w:szCs w:val="32"/>
          <w:lang w:val="en-US" w:eastAsia="zh-CN"/>
        </w:rPr>
        <w:t xml:space="preserve">                 </w:t>
      </w:r>
      <w:r>
        <w:rPr>
          <w:rFonts w:hint="eastAsia" w:ascii="仿宋_GB2312" w:cs="仿宋_GB2312"/>
          <w:sz w:val="32"/>
          <w:szCs w:val="32"/>
          <w:lang w:eastAsia="zh-CN"/>
        </w:rPr>
        <w:t>签发人：王朝辉</w:t>
      </w:r>
    </w:p>
    <w:p>
      <w:pPr>
        <w:keepNext w:val="0"/>
        <w:keepLines w:val="0"/>
        <w:pageBreakBefore w:val="0"/>
        <w:widowControl w:val="0"/>
        <w:kinsoku/>
        <w:wordWrap/>
        <w:overflowPunct/>
        <w:topLinePunct w:val="0"/>
        <w:autoSpaceDE/>
        <w:autoSpaceDN/>
        <w:bidi w:val="0"/>
        <w:adjustRightInd/>
        <w:snapToGrid/>
        <w:spacing w:line="600" w:lineRule="exact"/>
        <w:ind w:left="420" w:hanging="643" w:hangingChars="200"/>
        <w:jc w:val="center"/>
        <w:textAlignment w:val="auto"/>
        <w:rPr>
          <w:rFonts w:hint="eastAsia" w:ascii="方正小标宋简体" w:hAnsi="方正小标宋简体" w:eastAsia="方正小标宋简体" w:cs="方正小标宋简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420" w:hanging="880" w:hangingChars="200"/>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color w:val="FF0000"/>
          <w:sz w:val="44"/>
          <w:szCs w:val="44"/>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margin">
                  <wp:posOffset>2982595</wp:posOffset>
                </wp:positionV>
                <wp:extent cx="5579745" cy="2540"/>
                <wp:effectExtent l="0" t="12700" r="1905" b="13335"/>
                <wp:wrapNone/>
                <wp:docPr id="1" name="Line 3"/>
                <wp:cNvGraphicFramePr/>
                <a:graphic xmlns:a="http://schemas.openxmlformats.org/drawingml/2006/main">
                  <a:graphicData uri="http://schemas.microsoft.com/office/word/2010/wordprocessingShape">
                    <wps:wsp>
                      <wps:cNvCnPr/>
                      <wps:spPr>
                        <a:xfrm flipV="1">
                          <a:off x="0" y="0"/>
                          <a:ext cx="5579745" cy="254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79.4pt;margin-top:234.85pt;height:0.2pt;width:439.35pt;mso-position-horizontal-relative:page;mso-position-vertical-relative:margin;z-index:251659264;mso-width-relative:page;mso-height-relative:page;" filled="f" stroked="t" coordsize="21600,21600" o:gfxdata="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P72vNgA&#10;AAAMAQAADwAAAAAAAAABACAAAAAiAAAAZHJzL2Rvd25yZXYueG1sUEsBAhQAFAAAAAgAh07iQLMO&#10;5YrmAQAA5wMAAA4AAAAAAAAAAQAgAAAAJwEAAGRycy9lMm9Eb2MueG1sUEsFBgAAAAAGAAYAWQEA&#10;AH8FAAAAAA==&#10;">
                <v:fill on="f" focussize="0,0"/>
                <v:stroke weight="2pt" color="#FF0000" joinstyle="round"/>
                <v:imagedata o:title=""/>
                <o:lock v:ext="edit" aspectratio="f"/>
              </v:line>
            </w:pict>
          </mc:Fallback>
        </mc:AlternateContent>
      </w:r>
      <w:r>
        <w:rPr>
          <w:rFonts w:hint="eastAsia" w:asciiTheme="majorEastAsia" w:hAnsiTheme="majorEastAsia" w:eastAsiaTheme="majorEastAsia" w:cstheme="majorEastAsia"/>
          <w:b/>
          <w:bCs/>
          <w:sz w:val="44"/>
          <w:szCs w:val="44"/>
          <w:lang w:eastAsia="zh-CN"/>
        </w:rPr>
        <w:t>登封市共资源交易中心</w:t>
      </w:r>
    </w:p>
    <w:p>
      <w:pPr>
        <w:keepNext w:val="0"/>
        <w:keepLines w:val="0"/>
        <w:pageBreakBefore w:val="0"/>
        <w:widowControl w:val="0"/>
        <w:kinsoku/>
        <w:wordWrap/>
        <w:overflowPunct/>
        <w:topLinePunct w:val="0"/>
        <w:autoSpaceDE/>
        <w:autoSpaceDN/>
        <w:bidi w:val="0"/>
        <w:adjustRightInd/>
        <w:snapToGrid/>
        <w:spacing w:line="600" w:lineRule="exact"/>
        <w:ind w:left="420" w:hanging="883" w:hangingChars="200"/>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关于印发《开评标现场管理规定（试行）》的通知</w:t>
      </w:r>
    </w:p>
    <w:p>
      <w:pPr>
        <w:pStyle w:val="2"/>
        <w:keepNext w:val="0"/>
        <w:keepLines w:val="0"/>
        <w:pageBreakBefore w:val="0"/>
        <w:kinsoku/>
        <w:wordWrap/>
        <w:overflowPunct/>
        <w:topLinePunct w:val="0"/>
        <w:autoSpaceDE/>
        <w:autoSpaceDN/>
        <w:bidi w:val="0"/>
        <w:adjustRightInd/>
        <w:snapToGrid/>
        <w:spacing w:line="590" w:lineRule="exact"/>
        <w:ind w:left="0" w:leftChars="0" w:firstLine="0" w:firstLineChars="0"/>
        <w:textAlignment w:val="auto"/>
        <w:rPr>
          <w:rFonts w:hint="eastAsia" w:ascii="仿宋" w:hAnsi="仿宋" w:eastAsia="仿宋" w:cs="仿宋"/>
          <w:b w:val="0"/>
          <w:bCs w:val="0"/>
          <w:sz w:val="32"/>
          <w:szCs w:val="32"/>
          <w:lang w:eastAsia="zh-CN"/>
        </w:rPr>
      </w:pPr>
    </w:p>
    <w:p>
      <w:pPr>
        <w:pStyle w:val="2"/>
        <w:keepNext w:val="0"/>
        <w:keepLines w:val="0"/>
        <w:pageBreakBefore w:val="0"/>
        <w:kinsoku/>
        <w:wordWrap/>
        <w:overflowPunct/>
        <w:topLinePunct w:val="0"/>
        <w:autoSpaceDE/>
        <w:autoSpaceDN/>
        <w:bidi w:val="0"/>
        <w:adjustRightInd/>
        <w:snapToGrid/>
        <w:spacing w:line="590" w:lineRule="exact"/>
        <w:ind w:left="0" w:leftChars="0" w:firstLine="0" w:firstLineChars="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各招标采购主体：</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为</w:t>
      </w:r>
      <w:r>
        <w:rPr>
          <w:rFonts w:hint="eastAsia" w:ascii="仿宋" w:hAnsi="仿宋" w:eastAsia="仿宋" w:cs="仿宋"/>
          <w:i w:val="0"/>
          <w:iCs w:val="0"/>
          <w:caps w:val="0"/>
          <w:color w:val="333333"/>
          <w:spacing w:val="0"/>
          <w:sz w:val="32"/>
          <w:szCs w:val="32"/>
          <w:shd w:val="clear" w:color="auto" w:fill="FFFFFF"/>
        </w:rPr>
        <w:t>加强开评标</w:t>
      </w:r>
      <w:r>
        <w:rPr>
          <w:rFonts w:hint="eastAsia" w:ascii="仿宋" w:hAnsi="仿宋" w:eastAsia="仿宋" w:cs="仿宋"/>
          <w:i w:val="0"/>
          <w:iCs w:val="0"/>
          <w:caps w:val="0"/>
          <w:color w:val="333333"/>
          <w:spacing w:val="0"/>
          <w:sz w:val="32"/>
          <w:szCs w:val="32"/>
          <w:shd w:val="clear" w:color="auto" w:fill="FFFFFF"/>
          <w:lang w:eastAsia="zh-CN"/>
        </w:rPr>
        <w:t>现场</w:t>
      </w:r>
      <w:r>
        <w:rPr>
          <w:rFonts w:hint="eastAsia" w:ascii="仿宋" w:hAnsi="仿宋" w:eastAsia="仿宋" w:cs="仿宋"/>
          <w:i w:val="0"/>
          <w:iCs w:val="0"/>
          <w:caps w:val="0"/>
          <w:color w:val="333333"/>
          <w:spacing w:val="0"/>
          <w:sz w:val="32"/>
          <w:szCs w:val="32"/>
          <w:shd w:val="clear" w:color="auto" w:fill="FFFFFF"/>
        </w:rPr>
        <w:t>管理，保障开评标活动规范有序进行</w:t>
      </w:r>
      <w:r>
        <w:rPr>
          <w:rFonts w:hint="eastAsia" w:ascii="仿宋" w:hAnsi="仿宋" w:eastAsia="仿宋" w:cs="仿宋"/>
          <w:b w:val="0"/>
          <w:bCs w:val="0"/>
          <w:sz w:val="32"/>
          <w:szCs w:val="32"/>
          <w:lang w:val="en-US" w:eastAsia="zh-CN"/>
        </w:rPr>
        <w:t>。经研究，制定了《开评标现场管理规定（试行）》，请认真遵照执行。</w:t>
      </w:r>
    </w:p>
    <w:p>
      <w:pPr>
        <w:pStyle w:val="2"/>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附件：登封市公共资源交易中心开评标现场管理规定（试行）</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eastAsia" w:ascii="仿宋" w:hAnsi="仿宋" w:eastAsia="仿宋" w:cs="仿宋"/>
          <w:b w:val="0"/>
          <w:bCs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0" w:lineRule="exact"/>
        <w:ind w:firstLine="4480" w:firstLineChars="140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2022年8月17</w:t>
      </w:r>
      <w:bookmarkStart w:id="0" w:name="_GoBack"/>
      <w:bookmarkEnd w:id="0"/>
      <w:r>
        <w:rPr>
          <w:rFonts w:hint="eastAsia" w:ascii="仿宋" w:hAnsi="仿宋" w:eastAsia="仿宋" w:cs="仿宋"/>
          <w:b w:val="0"/>
          <w:bCs w:val="0"/>
          <w:sz w:val="32"/>
          <w:szCs w:val="32"/>
          <w:lang w:val="en-US" w:eastAsia="zh-CN"/>
        </w:rPr>
        <w:t>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t>登封市</w:t>
      </w:r>
      <w:r>
        <w:rPr>
          <w:rFonts w:hint="eastAsia" w:ascii="方正小标宋简体" w:hAnsi="方正小标宋简体" w:eastAsia="方正小标宋简体" w:cs="方正小标宋简体"/>
          <w:i w:val="0"/>
          <w:iCs w:val="0"/>
          <w:caps w:val="0"/>
          <w:color w:val="333333"/>
          <w:spacing w:val="0"/>
          <w:sz w:val="44"/>
          <w:szCs w:val="44"/>
          <w:shd w:val="clear" w:color="auto" w:fill="FFFFFF"/>
        </w:rPr>
        <w:t>公共资源交易中心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rPr>
        <w:t>开评标现场管理规定（试行）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6"/>
          <w:szCs w:val="36"/>
        </w:rPr>
      </w:pPr>
      <w:r>
        <w:rPr>
          <w:rFonts w:hint="eastAsia" w:ascii="方正小标宋简体" w:hAnsi="方正小标宋简体" w:eastAsia="方正小标宋简体" w:cs="方正小标宋简体"/>
          <w:i w:val="0"/>
          <w:iCs w:val="0"/>
          <w:caps w:val="0"/>
          <w:color w:val="333333"/>
          <w:spacing w:val="0"/>
          <w:sz w:val="36"/>
          <w:szCs w:val="36"/>
          <w:shd w:val="clear" w:color="auto"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32"/>
          <w:szCs w:val="32"/>
          <w:shd w:val="clear" w:color="auto" w:fill="FFFFFF"/>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Calibri" w:hAnsi="Calibri" w:cs="Calibri"/>
          <w:i w:val="0"/>
          <w:iCs w:val="0"/>
          <w:caps w:val="0"/>
          <w:color w:val="333333"/>
          <w:spacing w:val="0"/>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第一条  为加强开评标场地使用管理，保障现场开评标活动规范有序进行，根据《</w:t>
      </w:r>
      <w:r>
        <w:rPr>
          <w:rFonts w:hint="eastAsia" w:ascii="仿宋" w:hAnsi="仿宋" w:eastAsia="仿宋" w:cs="仿宋"/>
          <w:i w:val="0"/>
          <w:iCs w:val="0"/>
          <w:caps w:val="0"/>
          <w:color w:val="333333"/>
          <w:spacing w:val="0"/>
          <w:sz w:val="32"/>
          <w:szCs w:val="32"/>
          <w:shd w:val="clear" w:color="auto" w:fill="FFFFFF"/>
          <w:lang w:eastAsia="zh-CN"/>
        </w:rPr>
        <w:t>河南省公共资源交易平台运行服务规则</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eastAsia="zh-CN"/>
        </w:rPr>
        <w:t>和《郑州市公共资源交易管理暂行办法》</w:t>
      </w:r>
      <w:r>
        <w:rPr>
          <w:rFonts w:hint="eastAsia" w:ascii="仿宋" w:hAnsi="仿宋" w:eastAsia="仿宋" w:cs="仿宋"/>
          <w:i w:val="0"/>
          <w:iCs w:val="0"/>
          <w:caps w:val="0"/>
          <w:color w:val="333333"/>
          <w:spacing w:val="0"/>
          <w:sz w:val="32"/>
          <w:szCs w:val="32"/>
          <w:shd w:val="clear" w:color="auto" w:fill="FFFFFF"/>
        </w:rPr>
        <w:t>，结合</w:t>
      </w:r>
      <w:r>
        <w:rPr>
          <w:rFonts w:hint="eastAsia" w:ascii="仿宋" w:hAnsi="仿宋" w:eastAsia="仿宋" w:cs="仿宋"/>
          <w:i w:val="0"/>
          <w:iCs w:val="0"/>
          <w:caps w:val="0"/>
          <w:color w:val="333333"/>
          <w:spacing w:val="0"/>
          <w:sz w:val="32"/>
          <w:szCs w:val="32"/>
          <w:shd w:val="clear" w:color="auto" w:fill="FFFFFF"/>
          <w:lang w:eastAsia="zh-CN"/>
        </w:rPr>
        <w:t>登封市</w:t>
      </w:r>
      <w:r>
        <w:rPr>
          <w:rFonts w:hint="eastAsia" w:ascii="仿宋" w:hAnsi="仿宋" w:eastAsia="仿宋" w:cs="仿宋"/>
          <w:i w:val="0"/>
          <w:iCs w:val="0"/>
          <w:caps w:val="0"/>
          <w:color w:val="333333"/>
          <w:spacing w:val="0"/>
          <w:sz w:val="32"/>
          <w:szCs w:val="32"/>
          <w:shd w:val="clear" w:color="auto" w:fill="FFFFFF"/>
        </w:rPr>
        <w:t>公共资源交易中心（以下简称“交易中心”）实际，制定本规定。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第二条  交易中心开评标场地（以下简称“场地”）由开标区、评标区、</w:t>
      </w:r>
      <w:r>
        <w:rPr>
          <w:rFonts w:hint="eastAsia" w:ascii="仿宋" w:hAnsi="仿宋" w:eastAsia="仿宋" w:cs="仿宋"/>
          <w:i w:val="0"/>
          <w:iCs w:val="0"/>
          <w:caps w:val="0"/>
          <w:color w:val="333333"/>
          <w:spacing w:val="0"/>
          <w:sz w:val="32"/>
          <w:szCs w:val="32"/>
          <w:shd w:val="clear" w:color="auto" w:fill="FFFFFF"/>
          <w:lang w:eastAsia="zh-CN"/>
        </w:rPr>
        <w:t>监控区、答疑室</w:t>
      </w:r>
      <w:r>
        <w:rPr>
          <w:rFonts w:hint="eastAsia" w:ascii="仿宋" w:hAnsi="仿宋" w:eastAsia="仿宋" w:cs="仿宋"/>
          <w:i w:val="0"/>
          <w:iCs w:val="0"/>
          <w:caps w:val="0"/>
          <w:color w:val="333333"/>
          <w:spacing w:val="0"/>
          <w:sz w:val="32"/>
          <w:szCs w:val="32"/>
          <w:shd w:val="clear" w:color="auto" w:fill="FFFFFF"/>
        </w:rPr>
        <w:t>等功能区组成，主要用于各类公共资源交易的开标、评标活动。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第三条  交易中心负责现场管理协调、场地服务保障和设施设备维护工作。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第四条  项目单位或代理机构应严格按照规定程序组织开、评标活动。在场地使用前，应确认现场设施和电子设备完好、状态正常；使用过程中，不得擅自开关设备，发现问题应及时反馈；使用结束后，应及时清理现场，并向交易中心报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第五条  进场各方交易主体及其工作人员应当遵守和配合交易中心的统一管理，遵守公共秩序，自觉爱护公物，维护社会公德。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 </w:t>
      </w:r>
      <w:r>
        <w:rPr>
          <w:rFonts w:hint="eastAsia" w:ascii="方正小标宋简体" w:hAnsi="方正小标宋简体" w:eastAsia="方正小标宋简体" w:cs="方正小标宋简体"/>
          <w:i w:val="0"/>
          <w:iCs w:val="0"/>
          <w:caps w:val="0"/>
          <w:color w:val="333333"/>
          <w:spacing w:val="0"/>
          <w:sz w:val="32"/>
          <w:szCs w:val="32"/>
          <w:shd w:val="clear" w:color="auto" w:fill="FFFFFF"/>
        </w:rPr>
        <w:t>第二章  场地预约管理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 w:hAnsi="仿宋" w:eastAsia="仿宋" w:cs="仿宋"/>
          <w:i w:val="0"/>
          <w:iCs w:val="0"/>
          <w:caps w:val="0"/>
          <w:color w:val="333333"/>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第六条  交易中心开评标场地采用</w:t>
      </w:r>
      <w:r>
        <w:rPr>
          <w:rFonts w:hint="eastAsia" w:ascii="仿宋" w:hAnsi="仿宋" w:eastAsia="仿宋" w:cs="仿宋"/>
          <w:i w:val="0"/>
          <w:iCs w:val="0"/>
          <w:caps w:val="0"/>
          <w:color w:val="333333"/>
          <w:spacing w:val="0"/>
          <w:sz w:val="32"/>
          <w:szCs w:val="32"/>
          <w:shd w:val="clear" w:color="auto" w:fill="FFFFFF"/>
          <w:lang w:eastAsia="zh-CN"/>
        </w:rPr>
        <w:t>线上</w:t>
      </w:r>
      <w:r>
        <w:rPr>
          <w:rFonts w:hint="eastAsia" w:ascii="仿宋" w:hAnsi="仿宋" w:eastAsia="仿宋" w:cs="仿宋"/>
          <w:i w:val="0"/>
          <w:iCs w:val="0"/>
          <w:caps w:val="0"/>
          <w:color w:val="000000"/>
          <w:spacing w:val="0"/>
          <w:sz w:val="32"/>
          <w:szCs w:val="32"/>
          <w:shd w:val="clear" w:color="auto" w:fill="FFFFFF"/>
        </w:rPr>
        <w:t>预约登记</w:t>
      </w:r>
      <w:r>
        <w:rPr>
          <w:rFonts w:hint="eastAsia" w:ascii="仿宋" w:hAnsi="仿宋" w:eastAsia="仿宋" w:cs="仿宋"/>
          <w:i w:val="0"/>
          <w:iCs w:val="0"/>
          <w:caps w:val="0"/>
          <w:color w:val="333333"/>
          <w:spacing w:val="0"/>
          <w:sz w:val="32"/>
          <w:szCs w:val="32"/>
          <w:shd w:val="clear" w:color="auto" w:fill="FFFFFF"/>
        </w:rPr>
        <w:t>制度，交易中心负责</w:t>
      </w:r>
      <w:r>
        <w:rPr>
          <w:rFonts w:hint="eastAsia" w:ascii="仿宋" w:hAnsi="仿宋" w:eastAsia="仿宋" w:cs="仿宋"/>
          <w:i w:val="0"/>
          <w:iCs w:val="0"/>
          <w:caps w:val="0"/>
          <w:color w:val="000000"/>
          <w:spacing w:val="0"/>
          <w:sz w:val="32"/>
          <w:szCs w:val="32"/>
          <w:shd w:val="clear" w:color="auto" w:fill="FFFFFF"/>
          <w:lang w:eastAsia="zh-CN"/>
        </w:rPr>
        <w:t>统筹</w:t>
      </w:r>
      <w:r>
        <w:rPr>
          <w:rFonts w:hint="eastAsia" w:ascii="仿宋" w:hAnsi="仿宋" w:eastAsia="仿宋" w:cs="仿宋"/>
          <w:i w:val="0"/>
          <w:iCs w:val="0"/>
          <w:caps w:val="0"/>
          <w:color w:val="000000"/>
          <w:spacing w:val="0"/>
          <w:sz w:val="32"/>
          <w:szCs w:val="32"/>
          <w:shd w:val="clear" w:color="auto" w:fill="FFFFFF"/>
        </w:rPr>
        <w:t>安排</w:t>
      </w:r>
      <w:r>
        <w:rPr>
          <w:rFonts w:hint="eastAsia" w:ascii="仿宋" w:hAnsi="仿宋" w:eastAsia="仿宋" w:cs="仿宋"/>
          <w:i w:val="0"/>
          <w:iCs w:val="0"/>
          <w:caps w:val="0"/>
          <w:color w:val="000000"/>
          <w:spacing w:val="0"/>
          <w:sz w:val="32"/>
          <w:szCs w:val="32"/>
          <w:shd w:val="clear" w:color="auto" w:fill="FFFFFF"/>
          <w:lang w:eastAsia="zh-CN"/>
        </w:rPr>
        <w:t>和调</w:t>
      </w:r>
      <w:r>
        <w:rPr>
          <w:rFonts w:hint="eastAsia" w:ascii="仿宋" w:hAnsi="仿宋" w:eastAsia="仿宋" w:cs="仿宋"/>
          <w:i w:val="0"/>
          <w:iCs w:val="0"/>
          <w:caps w:val="0"/>
          <w:color w:val="333333"/>
          <w:spacing w:val="0"/>
          <w:sz w:val="32"/>
          <w:szCs w:val="32"/>
          <w:shd w:val="clear" w:color="auto" w:fill="FFFFFF"/>
          <w:lang w:eastAsia="zh-CN"/>
        </w:rPr>
        <w:t>整</w:t>
      </w:r>
      <w:r>
        <w:rPr>
          <w:rFonts w:hint="eastAsia" w:ascii="仿宋" w:hAnsi="仿宋" w:eastAsia="仿宋" w:cs="仿宋"/>
          <w:i w:val="0"/>
          <w:iCs w:val="0"/>
          <w:caps w:val="0"/>
          <w:color w:val="333333"/>
          <w:spacing w:val="0"/>
          <w:sz w:val="32"/>
          <w:szCs w:val="32"/>
          <w:shd w:val="clear" w:color="auto" w:fill="FFFFFF"/>
        </w:rPr>
        <w:t>开评标场地。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第七条  项目登记进场后，项目单位或代理机构在发布交易公告前申请预约场地。申请场地时应如实填写项目信息、预估使用时间</w:t>
      </w:r>
      <w:r>
        <w:rPr>
          <w:rFonts w:hint="eastAsia" w:ascii="仿宋" w:hAnsi="仿宋" w:eastAsia="仿宋" w:cs="仿宋"/>
          <w:i w:val="0"/>
          <w:iCs w:val="0"/>
          <w:caps w:val="0"/>
          <w:color w:val="333333"/>
          <w:spacing w:val="0"/>
          <w:sz w:val="32"/>
          <w:szCs w:val="32"/>
          <w:shd w:val="clear" w:color="auto" w:fill="FFFFFF"/>
          <w:lang w:eastAsia="zh-CN"/>
        </w:rPr>
        <w:t>、开评标室信息</w:t>
      </w:r>
      <w:r>
        <w:rPr>
          <w:rFonts w:hint="eastAsia" w:ascii="仿宋" w:hAnsi="仿宋" w:eastAsia="仿宋" w:cs="仿宋"/>
          <w:i w:val="0"/>
          <w:iCs w:val="0"/>
          <w:caps w:val="0"/>
          <w:color w:val="333333"/>
          <w:spacing w:val="0"/>
          <w:sz w:val="32"/>
          <w:szCs w:val="32"/>
          <w:shd w:val="clear" w:color="auto" w:fill="FFFFFF"/>
        </w:rPr>
        <w:t>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第八条 </w:t>
      </w:r>
      <w:r>
        <w:rPr>
          <w:rFonts w:hint="eastAsia" w:ascii="仿宋" w:hAnsi="仿宋" w:eastAsia="仿宋" w:cs="仿宋"/>
          <w:i w:val="0"/>
          <w:iCs w:val="0"/>
          <w:caps w:val="0"/>
          <w:color w:val="333333"/>
          <w:spacing w:val="0"/>
          <w:sz w:val="32"/>
          <w:szCs w:val="32"/>
          <w:shd w:val="clear" w:color="auto" w:fill="FFFFFF"/>
          <w:lang w:eastAsia="zh-CN"/>
        </w:rPr>
        <w:t>原则上所有</w:t>
      </w:r>
      <w:r>
        <w:rPr>
          <w:rFonts w:hint="eastAsia" w:ascii="仿宋" w:hAnsi="仿宋" w:eastAsia="仿宋" w:cs="仿宋"/>
          <w:i w:val="0"/>
          <w:iCs w:val="0"/>
          <w:caps w:val="0"/>
          <w:color w:val="333333"/>
          <w:spacing w:val="0"/>
          <w:sz w:val="32"/>
          <w:szCs w:val="32"/>
          <w:shd w:val="clear" w:color="auto" w:fill="FFFFFF"/>
        </w:rPr>
        <w:t>进场交易项目</w:t>
      </w:r>
      <w:r>
        <w:rPr>
          <w:rFonts w:hint="eastAsia" w:ascii="仿宋" w:hAnsi="仿宋" w:eastAsia="仿宋" w:cs="仿宋"/>
          <w:i w:val="0"/>
          <w:iCs w:val="0"/>
          <w:caps w:val="0"/>
          <w:color w:val="333333"/>
          <w:spacing w:val="0"/>
          <w:sz w:val="32"/>
          <w:szCs w:val="32"/>
          <w:shd w:val="clear" w:color="auto" w:fill="FFFFFF"/>
          <w:lang w:eastAsia="zh-CN"/>
        </w:rPr>
        <w:t>要</w:t>
      </w:r>
      <w:r>
        <w:rPr>
          <w:rFonts w:hint="eastAsia" w:ascii="仿宋" w:hAnsi="仿宋" w:eastAsia="仿宋" w:cs="仿宋"/>
          <w:i w:val="0"/>
          <w:iCs w:val="0"/>
          <w:caps w:val="0"/>
          <w:color w:val="333333"/>
          <w:spacing w:val="0"/>
          <w:sz w:val="32"/>
          <w:szCs w:val="32"/>
          <w:shd w:val="clear" w:color="auto" w:fill="FFFFFF"/>
        </w:rPr>
        <w:t>通过全流程电子化方式进行，无需投标人到开评标现场参加交易活动。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若需投标人现场提交样品、演示、答辩的，项目单位或代理机构应在申请场地前向交易中心提出说明，</w:t>
      </w:r>
      <w:r>
        <w:rPr>
          <w:rFonts w:hint="eastAsia" w:ascii="仿宋" w:hAnsi="仿宋" w:eastAsia="仿宋" w:cs="仿宋"/>
          <w:i w:val="0"/>
          <w:iCs w:val="0"/>
          <w:caps w:val="0"/>
          <w:color w:val="000000"/>
          <w:spacing w:val="0"/>
          <w:sz w:val="32"/>
          <w:szCs w:val="32"/>
          <w:shd w:val="clear" w:color="auto" w:fill="FFFFFF"/>
          <w:lang w:eastAsia="zh-CN"/>
        </w:rPr>
        <w:t>交易中心根据实际情况予以</w:t>
      </w:r>
      <w:r>
        <w:rPr>
          <w:rFonts w:hint="eastAsia" w:ascii="仿宋" w:hAnsi="仿宋" w:eastAsia="仿宋" w:cs="仿宋"/>
          <w:i w:val="0"/>
          <w:iCs w:val="0"/>
          <w:caps w:val="0"/>
          <w:color w:val="000000"/>
          <w:spacing w:val="0"/>
          <w:sz w:val="32"/>
          <w:szCs w:val="32"/>
          <w:shd w:val="clear" w:color="auto" w:fill="FFFFFF"/>
        </w:rPr>
        <w:t>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第九条  交易中心</w:t>
      </w:r>
      <w:r>
        <w:rPr>
          <w:rFonts w:hint="eastAsia" w:ascii="仿宋" w:hAnsi="仿宋" w:eastAsia="仿宋" w:cs="仿宋"/>
          <w:i w:val="0"/>
          <w:iCs w:val="0"/>
          <w:caps w:val="0"/>
          <w:color w:val="333333"/>
          <w:spacing w:val="0"/>
          <w:sz w:val="32"/>
          <w:szCs w:val="32"/>
          <w:shd w:val="clear" w:color="auto" w:fill="FFFFFF"/>
          <w:lang w:eastAsia="zh-CN"/>
        </w:rPr>
        <w:t>原则上</w:t>
      </w:r>
      <w:r>
        <w:rPr>
          <w:rFonts w:hint="eastAsia" w:ascii="仿宋" w:hAnsi="仿宋" w:eastAsia="仿宋" w:cs="仿宋"/>
          <w:i w:val="0"/>
          <w:iCs w:val="0"/>
          <w:caps w:val="0"/>
          <w:color w:val="333333"/>
          <w:spacing w:val="0"/>
          <w:sz w:val="32"/>
          <w:szCs w:val="32"/>
          <w:shd w:val="clear" w:color="auto" w:fill="FFFFFF"/>
        </w:rPr>
        <w:t>按照项目单位或代理机构申请安排场地。</w:t>
      </w:r>
      <w:r>
        <w:rPr>
          <w:rFonts w:hint="eastAsia" w:ascii="仿宋" w:hAnsi="仿宋" w:eastAsia="仿宋" w:cs="仿宋"/>
          <w:i w:val="0"/>
          <w:iCs w:val="0"/>
          <w:caps w:val="0"/>
          <w:color w:val="333333"/>
          <w:spacing w:val="0"/>
          <w:sz w:val="32"/>
          <w:szCs w:val="32"/>
          <w:shd w:val="clear" w:color="auto" w:fill="FFFFFF"/>
          <w:lang w:eastAsia="zh-CN"/>
        </w:rPr>
        <w:t>但要按照市委市政府重点工作和疫情防控要求，科学统筹场地使用。</w:t>
      </w:r>
      <w:r>
        <w:rPr>
          <w:rFonts w:hint="eastAsia" w:ascii="仿宋" w:hAnsi="仿宋" w:eastAsia="仿宋" w:cs="仿宋"/>
          <w:i w:val="0"/>
          <w:iCs w:val="0"/>
          <w:caps w:val="0"/>
          <w:color w:val="333333"/>
          <w:spacing w:val="0"/>
          <w:sz w:val="32"/>
          <w:szCs w:val="32"/>
          <w:shd w:val="clear" w:color="auto" w:fill="FFFFFF"/>
        </w:rPr>
        <w:t>开标场地信息在交易中心网站发布。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lang w:eastAsia="zh-CN"/>
        </w:rPr>
      </w:pPr>
      <w:r>
        <w:rPr>
          <w:rFonts w:hint="eastAsia" w:ascii="仿宋" w:hAnsi="仿宋" w:eastAsia="仿宋" w:cs="仿宋"/>
          <w:i w:val="0"/>
          <w:iCs w:val="0"/>
          <w:caps w:val="0"/>
          <w:color w:val="333333"/>
          <w:spacing w:val="0"/>
          <w:sz w:val="32"/>
          <w:szCs w:val="32"/>
          <w:shd w:val="clear" w:color="auto" w:fill="FFFFFF"/>
        </w:rPr>
        <w:t>第十条  项目需要变更场地或项目终止取消场地预约的，</w:t>
      </w:r>
      <w:r>
        <w:rPr>
          <w:rFonts w:hint="eastAsia" w:ascii="仿宋" w:hAnsi="仿宋" w:eastAsia="仿宋" w:cs="仿宋"/>
          <w:i w:val="0"/>
          <w:iCs w:val="0"/>
          <w:caps w:val="0"/>
          <w:color w:val="333333"/>
          <w:spacing w:val="0"/>
          <w:sz w:val="32"/>
          <w:szCs w:val="32"/>
          <w:shd w:val="clear" w:color="auto" w:fill="FFFFFF"/>
          <w:lang w:eastAsia="zh-CN"/>
        </w:rPr>
        <w:t>均应通过交易系统进行变更或取消。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32"/>
          <w:szCs w:val="32"/>
          <w:shd w:val="clear" w:color="auto" w:fill="FFFFFF"/>
        </w:rPr>
      </w:pPr>
      <w:r>
        <w:rPr>
          <w:rFonts w:hint="eastAsia" w:ascii="方正小标宋简体" w:hAnsi="方正小标宋简体" w:eastAsia="方正小标宋简体" w:cs="方正小标宋简体"/>
          <w:i w:val="0"/>
          <w:iCs w:val="0"/>
          <w:caps w:val="0"/>
          <w:color w:val="000000"/>
          <w:spacing w:val="0"/>
          <w:sz w:val="32"/>
          <w:szCs w:val="32"/>
          <w:shd w:val="clear" w:color="auto" w:fill="FFFFFF"/>
        </w:rPr>
        <w:t>第三章  人员进场管理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32"/>
          <w:szCs w:val="32"/>
          <w:shd w:val="clear" w:color="auto"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lang w:eastAsia="zh-CN"/>
        </w:rPr>
        <w:t>第</w:t>
      </w:r>
      <w:r>
        <w:rPr>
          <w:rFonts w:hint="eastAsia" w:ascii="仿宋" w:hAnsi="仿宋" w:eastAsia="仿宋" w:cs="仿宋"/>
          <w:i w:val="0"/>
          <w:iCs w:val="0"/>
          <w:caps w:val="0"/>
          <w:color w:val="333333"/>
          <w:spacing w:val="0"/>
          <w:sz w:val="32"/>
          <w:szCs w:val="32"/>
          <w:shd w:val="clear" w:color="auto" w:fill="FFFFFF"/>
        </w:rPr>
        <w:t>十一条  交易中心开评标场地内工作人员统一身份识别。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交易中心工作人员</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监督人员</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项目单位</w:t>
      </w:r>
      <w:r>
        <w:rPr>
          <w:rFonts w:hint="eastAsia" w:ascii="仿宋" w:hAnsi="仿宋" w:eastAsia="仿宋" w:cs="仿宋"/>
          <w:i w:val="0"/>
          <w:iCs w:val="0"/>
          <w:caps w:val="0"/>
          <w:color w:val="333333"/>
          <w:spacing w:val="0"/>
          <w:sz w:val="32"/>
          <w:szCs w:val="32"/>
          <w:shd w:val="clear" w:color="auto" w:fill="FFFFFF"/>
          <w:lang w:eastAsia="zh-CN"/>
        </w:rPr>
        <w:t>人员、</w:t>
      </w:r>
      <w:r>
        <w:rPr>
          <w:rFonts w:hint="eastAsia" w:ascii="仿宋" w:hAnsi="仿宋" w:eastAsia="仿宋" w:cs="仿宋"/>
          <w:i w:val="0"/>
          <w:iCs w:val="0"/>
          <w:caps w:val="0"/>
          <w:color w:val="333333"/>
          <w:spacing w:val="0"/>
          <w:sz w:val="32"/>
          <w:szCs w:val="32"/>
          <w:shd w:val="clear" w:color="auto" w:fill="FFFFFF"/>
        </w:rPr>
        <w:t>代理机构工作人员</w:t>
      </w:r>
      <w:r>
        <w:rPr>
          <w:rFonts w:hint="eastAsia" w:ascii="仿宋" w:hAnsi="仿宋" w:eastAsia="仿宋" w:cs="仿宋"/>
          <w:i w:val="0"/>
          <w:iCs w:val="0"/>
          <w:caps w:val="0"/>
          <w:color w:val="333333"/>
          <w:spacing w:val="0"/>
          <w:sz w:val="32"/>
          <w:szCs w:val="32"/>
          <w:shd w:val="clear" w:color="auto" w:fill="FFFFFF"/>
          <w:lang w:eastAsia="zh-CN"/>
        </w:rPr>
        <w:t>必须佩戴</w:t>
      </w:r>
      <w:r>
        <w:rPr>
          <w:rFonts w:hint="eastAsia" w:ascii="仿宋" w:hAnsi="仿宋" w:eastAsia="仿宋" w:cs="仿宋"/>
          <w:i w:val="0"/>
          <w:iCs w:val="0"/>
          <w:caps w:val="0"/>
          <w:color w:val="333333"/>
          <w:spacing w:val="0"/>
          <w:sz w:val="32"/>
          <w:szCs w:val="32"/>
          <w:shd w:val="clear" w:color="auto" w:fill="FFFFFF"/>
        </w:rPr>
        <w:t>交易中心统一制作的工作吊牌。物业、后勤人员穿着工作服。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第十二条  参与开标活动相关人员应按公布的开标场地信息，到指定的开标室开标。项目单位或代理机构工作人员</w:t>
      </w:r>
      <w:r>
        <w:rPr>
          <w:rFonts w:hint="eastAsia" w:ascii="仿宋" w:hAnsi="仿宋" w:eastAsia="仿宋" w:cs="仿宋"/>
          <w:i w:val="0"/>
          <w:iCs w:val="0"/>
          <w:caps w:val="0"/>
          <w:color w:val="333333"/>
          <w:spacing w:val="0"/>
          <w:sz w:val="32"/>
          <w:szCs w:val="32"/>
          <w:shd w:val="clear" w:color="auto" w:fill="FFFFFF"/>
          <w:lang w:eastAsia="zh-CN"/>
        </w:rPr>
        <w:t>、监督人员</w:t>
      </w:r>
      <w:r>
        <w:rPr>
          <w:rFonts w:hint="eastAsia" w:ascii="仿宋" w:hAnsi="仿宋" w:eastAsia="仿宋" w:cs="仿宋"/>
          <w:i w:val="0"/>
          <w:iCs w:val="0"/>
          <w:caps w:val="0"/>
          <w:color w:val="333333"/>
          <w:spacing w:val="0"/>
          <w:sz w:val="32"/>
          <w:szCs w:val="32"/>
          <w:shd w:val="clear" w:color="auto" w:fill="FFFFFF"/>
        </w:rPr>
        <w:t>应在既定开标时间30分钟前到达开标现场，</w:t>
      </w:r>
      <w:r>
        <w:rPr>
          <w:rFonts w:hint="eastAsia" w:ascii="仿宋" w:hAnsi="仿宋" w:eastAsia="仿宋" w:cs="仿宋"/>
          <w:i w:val="0"/>
          <w:iCs w:val="0"/>
          <w:caps w:val="0"/>
          <w:color w:val="333333"/>
          <w:spacing w:val="0"/>
          <w:sz w:val="32"/>
          <w:szCs w:val="32"/>
          <w:shd w:val="clear" w:color="auto" w:fill="FFFFFF"/>
          <w:lang w:eastAsia="zh-CN"/>
        </w:rPr>
        <w:t>由交易中心工作人员根据项目单位出具的委托书做好人员信息核对和登记，并发放相应工作吊牌。代理机构工作人员</w:t>
      </w:r>
      <w:r>
        <w:rPr>
          <w:rFonts w:hint="eastAsia" w:ascii="仿宋" w:hAnsi="仿宋" w:eastAsia="仿宋" w:cs="仿宋"/>
          <w:i w:val="0"/>
          <w:iCs w:val="0"/>
          <w:caps w:val="0"/>
          <w:color w:val="333333"/>
          <w:spacing w:val="0"/>
          <w:sz w:val="32"/>
          <w:szCs w:val="32"/>
          <w:shd w:val="clear" w:color="auto" w:fill="FFFFFF"/>
        </w:rPr>
        <w:t>做好开标前各项准备工作。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eastAsia="zh-CN"/>
        </w:rPr>
        <w:t>第十三条</w:t>
      </w:r>
      <w:r>
        <w:rPr>
          <w:rFonts w:hint="eastAsia" w:ascii="仿宋" w:hAnsi="仿宋" w:eastAsia="仿宋" w:cs="仿宋"/>
          <w:i w:val="0"/>
          <w:iCs w:val="0"/>
          <w:caps w:val="0"/>
          <w:color w:val="333333"/>
          <w:spacing w:val="0"/>
          <w:sz w:val="32"/>
          <w:szCs w:val="32"/>
          <w:shd w:val="clear" w:color="auto" w:fill="FFFFFF"/>
          <w:lang w:val="en-US" w:eastAsia="zh-CN"/>
        </w:rPr>
        <w:t xml:space="preserve"> 开标活动必须按照招标文件规定时间准时进行。进入开标程序后，原则上任何人不得</w:t>
      </w:r>
      <w:r>
        <w:rPr>
          <w:rFonts w:hint="eastAsia" w:ascii="仿宋" w:hAnsi="仿宋" w:eastAsia="仿宋" w:cs="仿宋"/>
          <w:i w:val="0"/>
          <w:iCs w:val="0"/>
          <w:caps w:val="0"/>
          <w:color w:val="000000"/>
          <w:spacing w:val="0"/>
          <w:sz w:val="32"/>
          <w:szCs w:val="32"/>
          <w:shd w:val="clear" w:color="auto" w:fill="FFFFFF"/>
          <w:lang w:val="en-US" w:eastAsia="zh-CN"/>
        </w:rPr>
        <w:t>无故</w:t>
      </w:r>
      <w:r>
        <w:rPr>
          <w:rFonts w:hint="eastAsia" w:ascii="仿宋" w:hAnsi="仿宋" w:eastAsia="仿宋" w:cs="仿宋"/>
          <w:i w:val="0"/>
          <w:iCs w:val="0"/>
          <w:caps w:val="0"/>
          <w:color w:val="333333"/>
          <w:spacing w:val="0"/>
          <w:sz w:val="32"/>
          <w:szCs w:val="32"/>
          <w:shd w:val="clear" w:color="auto" w:fill="FFFFFF"/>
          <w:lang w:val="en-US" w:eastAsia="zh-CN"/>
        </w:rPr>
        <w:t>进入开标场所。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第十</w:t>
      </w:r>
      <w:r>
        <w:rPr>
          <w:rFonts w:hint="eastAsia" w:ascii="仿宋" w:hAnsi="仿宋" w:eastAsia="仿宋" w:cs="仿宋"/>
          <w:i w:val="0"/>
          <w:iCs w:val="0"/>
          <w:caps w:val="0"/>
          <w:color w:val="000000"/>
          <w:spacing w:val="0"/>
          <w:sz w:val="32"/>
          <w:szCs w:val="32"/>
          <w:shd w:val="clear" w:color="auto" w:fill="FFFFFF"/>
          <w:lang w:eastAsia="zh-CN"/>
        </w:rPr>
        <w:t>四</w:t>
      </w:r>
      <w:r>
        <w:rPr>
          <w:rFonts w:hint="eastAsia" w:ascii="仿宋" w:hAnsi="仿宋" w:eastAsia="仿宋" w:cs="仿宋"/>
          <w:i w:val="0"/>
          <w:iCs w:val="0"/>
          <w:caps w:val="0"/>
          <w:color w:val="000000"/>
          <w:spacing w:val="0"/>
          <w:sz w:val="32"/>
          <w:szCs w:val="32"/>
          <w:shd w:val="clear" w:color="auto" w:fill="FFFFFF"/>
        </w:rPr>
        <w:t>条  项目开标前，若</w:t>
      </w:r>
      <w:r>
        <w:rPr>
          <w:rFonts w:hint="eastAsia" w:ascii="仿宋" w:hAnsi="仿宋" w:eastAsia="仿宋" w:cs="仿宋"/>
          <w:i w:val="0"/>
          <w:iCs w:val="0"/>
          <w:caps w:val="0"/>
          <w:color w:val="000000"/>
          <w:spacing w:val="0"/>
          <w:sz w:val="32"/>
          <w:szCs w:val="32"/>
          <w:shd w:val="clear" w:color="auto" w:fill="FFFFFF"/>
          <w:lang w:eastAsia="zh-CN"/>
        </w:rPr>
        <w:t>是</w:t>
      </w:r>
      <w:r>
        <w:rPr>
          <w:rFonts w:hint="eastAsia" w:ascii="仿宋" w:hAnsi="仿宋" w:eastAsia="仿宋" w:cs="仿宋"/>
          <w:i w:val="0"/>
          <w:iCs w:val="0"/>
          <w:caps w:val="0"/>
          <w:color w:val="000000"/>
          <w:spacing w:val="0"/>
          <w:sz w:val="32"/>
          <w:szCs w:val="32"/>
          <w:shd w:val="clear" w:color="auto" w:fill="FFFFFF"/>
        </w:rPr>
        <w:t>预计</w:t>
      </w:r>
      <w:r>
        <w:rPr>
          <w:rFonts w:hint="eastAsia" w:ascii="仿宋" w:hAnsi="仿宋" w:eastAsia="仿宋" w:cs="仿宋"/>
          <w:i w:val="0"/>
          <w:iCs w:val="0"/>
          <w:caps w:val="0"/>
          <w:color w:val="000000"/>
          <w:spacing w:val="0"/>
          <w:sz w:val="32"/>
          <w:szCs w:val="32"/>
          <w:shd w:val="clear" w:color="auto" w:fill="FFFFFF"/>
          <w:lang w:eastAsia="zh-CN"/>
        </w:rPr>
        <w:t>到</w:t>
      </w:r>
      <w:r>
        <w:rPr>
          <w:rFonts w:hint="eastAsia" w:ascii="仿宋" w:hAnsi="仿宋" w:eastAsia="仿宋" w:cs="仿宋"/>
          <w:i w:val="0"/>
          <w:iCs w:val="0"/>
          <w:caps w:val="0"/>
          <w:color w:val="000000"/>
          <w:spacing w:val="0"/>
          <w:sz w:val="32"/>
          <w:szCs w:val="32"/>
          <w:shd w:val="clear" w:color="auto" w:fill="FFFFFF"/>
        </w:rPr>
        <w:t>现场提交样品、演示、答辩投标家数较多，或样品较多的，项目单位或代理机构应提前向交易中心报备，做好相关预案，增派开标辅助人员，保证开标活动有序进行。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第十</w:t>
      </w:r>
      <w:r>
        <w:rPr>
          <w:rFonts w:hint="eastAsia" w:ascii="仿宋" w:hAnsi="仿宋" w:eastAsia="仿宋" w:cs="仿宋"/>
          <w:i w:val="0"/>
          <w:iCs w:val="0"/>
          <w:caps w:val="0"/>
          <w:color w:val="333333"/>
          <w:spacing w:val="0"/>
          <w:sz w:val="32"/>
          <w:szCs w:val="32"/>
          <w:shd w:val="clear" w:color="auto" w:fill="FFFFFF"/>
          <w:lang w:eastAsia="zh-CN"/>
        </w:rPr>
        <w:t>五</w:t>
      </w:r>
      <w:r>
        <w:rPr>
          <w:rFonts w:hint="eastAsia" w:ascii="仿宋" w:hAnsi="仿宋" w:eastAsia="仿宋" w:cs="仿宋"/>
          <w:i w:val="0"/>
          <w:iCs w:val="0"/>
          <w:caps w:val="0"/>
          <w:color w:val="333333"/>
          <w:spacing w:val="0"/>
          <w:sz w:val="32"/>
          <w:szCs w:val="32"/>
          <w:shd w:val="clear" w:color="auto" w:fill="FFFFFF"/>
        </w:rPr>
        <w:t>条 交易中心评标区实行封闭式管理，所有人员进入评标区须通过手机检测和身份核验，并在指定评标室或指定区域活动。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shd w:val="clear" w:color="auto" w:fill="FFFFFF"/>
        </w:rPr>
        <w:t>1、现场工作人员。交易中心现场工作人员</w:t>
      </w:r>
      <w:r>
        <w:rPr>
          <w:rFonts w:hint="eastAsia" w:ascii="仿宋" w:hAnsi="仿宋" w:eastAsia="仿宋" w:cs="仿宋"/>
          <w:i w:val="0"/>
          <w:iCs w:val="0"/>
          <w:caps w:val="0"/>
          <w:color w:val="333333"/>
          <w:spacing w:val="0"/>
          <w:sz w:val="32"/>
          <w:szCs w:val="32"/>
          <w:shd w:val="clear" w:color="auto" w:fill="FFFFFF"/>
          <w:lang w:eastAsia="zh-CN"/>
        </w:rPr>
        <w:t>在当天评标专家到达前完成评标区设备调试及相关准备工作，专家进入评标区后原则上一律不得再进入评标区。确</w:t>
      </w:r>
      <w:r>
        <w:rPr>
          <w:rFonts w:hint="eastAsia" w:ascii="仿宋" w:hAnsi="仿宋" w:eastAsia="仿宋" w:cs="仿宋"/>
          <w:i w:val="0"/>
          <w:iCs w:val="0"/>
          <w:caps w:val="0"/>
          <w:color w:val="333333"/>
          <w:spacing w:val="0"/>
          <w:sz w:val="32"/>
          <w:szCs w:val="32"/>
          <w:shd w:val="clear" w:color="auto" w:fill="FFFFFF"/>
        </w:rPr>
        <w:t>因工作需要进入评标区的，</w:t>
      </w:r>
      <w:r>
        <w:rPr>
          <w:rFonts w:hint="eastAsia" w:ascii="仿宋" w:hAnsi="仿宋" w:eastAsia="仿宋" w:cs="仿宋"/>
          <w:i w:val="0"/>
          <w:iCs w:val="0"/>
          <w:caps w:val="0"/>
          <w:color w:val="333333"/>
          <w:spacing w:val="0"/>
          <w:sz w:val="32"/>
          <w:szCs w:val="32"/>
          <w:shd w:val="clear" w:color="auto" w:fill="FFFFFF"/>
          <w:lang w:eastAsia="zh-CN"/>
        </w:rPr>
        <w:t>必须在相关监督人员监督下，登记事由、人员信息、进入时间等相关信息后</w:t>
      </w:r>
      <w:r>
        <w:rPr>
          <w:rFonts w:hint="eastAsia" w:ascii="仿宋" w:hAnsi="仿宋" w:eastAsia="仿宋" w:cs="仿宋"/>
          <w:i w:val="0"/>
          <w:iCs w:val="0"/>
          <w:caps w:val="0"/>
          <w:color w:val="333333"/>
          <w:spacing w:val="0"/>
          <w:sz w:val="32"/>
          <w:szCs w:val="32"/>
          <w:shd w:val="clear" w:color="auto" w:fill="FFFFFF"/>
        </w:rPr>
        <w:t>进入相应工作区域</w:t>
      </w:r>
      <w:r>
        <w:rPr>
          <w:rFonts w:hint="eastAsia" w:ascii="仿宋" w:hAnsi="仿宋" w:eastAsia="仿宋" w:cs="仿宋"/>
          <w:i w:val="0"/>
          <w:iCs w:val="0"/>
          <w:caps w:val="0"/>
          <w:color w:val="333333"/>
          <w:spacing w:val="0"/>
          <w:sz w:val="32"/>
          <w:szCs w:val="32"/>
          <w:shd w:val="clear" w:color="auto" w:fill="FFFFFF"/>
          <w:lang w:eastAsia="zh-CN"/>
        </w:rPr>
        <w:t>，离开时要登记离开时间。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lang w:eastAsia="zh-CN"/>
        </w:rPr>
      </w:pPr>
      <w:r>
        <w:rPr>
          <w:rFonts w:hint="eastAsia" w:ascii="仿宋" w:hAnsi="仿宋" w:eastAsia="仿宋" w:cs="仿宋"/>
          <w:i w:val="0"/>
          <w:iCs w:val="0"/>
          <w:caps w:val="0"/>
          <w:color w:val="333333"/>
          <w:spacing w:val="0"/>
          <w:sz w:val="32"/>
          <w:szCs w:val="32"/>
          <w:shd w:val="clear" w:color="auto" w:fill="FFFFFF"/>
        </w:rPr>
        <w:t>2、</w:t>
      </w:r>
      <w:r>
        <w:rPr>
          <w:rFonts w:hint="eastAsia" w:ascii="仿宋" w:hAnsi="仿宋" w:eastAsia="仿宋" w:cs="仿宋"/>
          <w:i w:val="0"/>
          <w:iCs w:val="0"/>
          <w:caps w:val="0"/>
          <w:color w:val="333333"/>
          <w:spacing w:val="0"/>
          <w:sz w:val="32"/>
          <w:szCs w:val="32"/>
          <w:shd w:val="clear" w:color="auto" w:fill="FFFFFF"/>
          <w:lang w:eastAsia="zh-CN"/>
        </w:rPr>
        <w:t>项目单位代表和</w:t>
      </w:r>
      <w:r>
        <w:rPr>
          <w:rFonts w:hint="eastAsia" w:ascii="仿宋" w:hAnsi="仿宋" w:eastAsia="仿宋" w:cs="仿宋"/>
          <w:i w:val="0"/>
          <w:iCs w:val="0"/>
          <w:caps w:val="0"/>
          <w:color w:val="333333"/>
          <w:spacing w:val="0"/>
          <w:sz w:val="32"/>
          <w:szCs w:val="32"/>
          <w:shd w:val="clear" w:color="auto" w:fill="FFFFFF"/>
        </w:rPr>
        <w:t>现场监督人员。</w:t>
      </w:r>
      <w:r>
        <w:rPr>
          <w:rFonts w:hint="eastAsia" w:ascii="仿宋" w:hAnsi="仿宋" w:eastAsia="仿宋" w:cs="仿宋"/>
          <w:i w:val="0"/>
          <w:iCs w:val="0"/>
          <w:caps w:val="0"/>
          <w:color w:val="333333"/>
          <w:spacing w:val="0"/>
          <w:sz w:val="32"/>
          <w:szCs w:val="32"/>
          <w:shd w:val="clear" w:color="auto" w:fill="FFFFFF"/>
          <w:lang w:eastAsia="zh-CN"/>
        </w:rPr>
        <w:t>项目单位代表和</w:t>
      </w:r>
      <w:r>
        <w:rPr>
          <w:rFonts w:hint="eastAsia" w:ascii="仿宋" w:hAnsi="仿宋" w:eastAsia="仿宋" w:cs="仿宋"/>
          <w:i w:val="0"/>
          <w:iCs w:val="0"/>
          <w:caps w:val="0"/>
          <w:color w:val="333333"/>
          <w:spacing w:val="0"/>
          <w:sz w:val="32"/>
          <w:szCs w:val="32"/>
          <w:shd w:val="clear" w:color="auto" w:fill="FFFFFF"/>
        </w:rPr>
        <w:t>现场监督人员</w:t>
      </w:r>
      <w:r>
        <w:rPr>
          <w:rFonts w:hint="eastAsia" w:ascii="仿宋" w:hAnsi="仿宋" w:eastAsia="仿宋" w:cs="仿宋"/>
          <w:i w:val="0"/>
          <w:iCs w:val="0"/>
          <w:caps w:val="0"/>
          <w:color w:val="333333"/>
          <w:spacing w:val="0"/>
          <w:sz w:val="32"/>
          <w:szCs w:val="32"/>
          <w:shd w:val="clear" w:color="auto" w:fill="FFFFFF"/>
          <w:lang w:eastAsia="zh-CN"/>
        </w:rPr>
        <w:t>开标结束后，经交易中心工作人员核对身份信息后</w:t>
      </w:r>
      <w:r>
        <w:rPr>
          <w:rFonts w:hint="eastAsia" w:ascii="仿宋" w:hAnsi="仿宋" w:eastAsia="仿宋" w:cs="仿宋"/>
          <w:i w:val="0"/>
          <w:iCs w:val="0"/>
          <w:caps w:val="0"/>
          <w:color w:val="333333"/>
          <w:spacing w:val="0"/>
          <w:sz w:val="32"/>
          <w:szCs w:val="32"/>
          <w:shd w:val="clear" w:color="auto" w:fill="FFFFFF"/>
        </w:rPr>
        <w:t>进入</w:t>
      </w:r>
      <w:r>
        <w:rPr>
          <w:rFonts w:hint="eastAsia" w:ascii="仿宋" w:hAnsi="仿宋" w:eastAsia="仿宋" w:cs="仿宋"/>
          <w:i w:val="0"/>
          <w:iCs w:val="0"/>
          <w:caps w:val="0"/>
          <w:color w:val="333333"/>
          <w:spacing w:val="0"/>
          <w:sz w:val="32"/>
          <w:szCs w:val="32"/>
          <w:shd w:val="clear" w:color="auto" w:fill="FFFFFF"/>
          <w:lang w:eastAsia="zh-CN"/>
        </w:rPr>
        <w:t>监控室，在指定位置就座，对项目评标专家进入中心后行为、评标专家登记过程和评标过程进行监督。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lang w:eastAsia="zh-CN"/>
        </w:rPr>
      </w:pPr>
      <w:r>
        <w:rPr>
          <w:rFonts w:hint="eastAsia" w:ascii="仿宋" w:hAnsi="仿宋" w:eastAsia="仿宋" w:cs="仿宋"/>
          <w:i w:val="0"/>
          <w:iCs w:val="0"/>
          <w:caps w:val="0"/>
          <w:color w:val="333333"/>
          <w:spacing w:val="0"/>
          <w:sz w:val="32"/>
          <w:szCs w:val="32"/>
          <w:shd w:val="clear" w:color="auto" w:fill="FFFFFF"/>
        </w:rPr>
        <w:t>3、代理机构工作人员。</w:t>
      </w:r>
      <w:r>
        <w:rPr>
          <w:rFonts w:hint="eastAsia" w:ascii="仿宋" w:hAnsi="仿宋" w:eastAsia="仿宋" w:cs="仿宋"/>
          <w:i w:val="0"/>
          <w:iCs w:val="0"/>
          <w:caps w:val="0"/>
          <w:color w:val="333333"/>
          <w:spacing w:val="0"/>
          <w:sz w:val="32"/>
          <w:szCs w:val="32"/>
          <w:shd w:val="clear" w:color="auto" w:fill="FFFFFF"/>
          <w:lang w:eastAsia="zh-CN"/>
        </w:rPr>
        <w:t>代理机构工作人员经交易中心工作人员核对身份信息后进入监控服务区。根据工作要求，做好信息录入等评标准备工作和评标过程服务工作。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原则上每个项目仅安排1名负责组织评标工作人员。确因项目重大、评审程序复杂</w:t>
      </w:r>
      <w:r>
        <w:rPr>
          <w:rFonts w:hint="eastAsia" w:ascii="仿宋" w:hAnsi="仿宋" w:eastAsia="仿宋" w:cs="仿宋"/>
          <w:i w:val="0"/>
          <w:iCs w:val="0"/>
          <w:caps w:val="0"/>
          <w:color w:val="000000"/>
          <w:spacing w:val="0"/>
          <w:sz w:val="32"/>
          <w:szCs w:val="32"/>
          <w:shd w:val="clear" w:color="auto" w:fill="FFFFFF"/>
        </w:rPr>
        <w:t>等原因</w:t>
      </w:r>
      <w:r>
        <w:rPr>
          <w:rFonts w:hint="eastAsia" w:ascii="仿宋" w:hAnsi="仿宋" w:eastAsia="仿宋" w:cs="仿宋"/>
          <w:i w:val="0"/>
          <w:iCs w:val="0"/>
          <w:caps w:val="0"/>
          <w:color w:val="333333"/>
          <w:spacing w:val="0"/>
          <w:sz w:val="32"/>
          <w:szCs w:val="32"/>
          <w:shd w:val="clear" w:color="auto" w:fill="FFFFFF"/>
        </w:rPr>
        <w:t>，可向交易中心申请增加1名辅助工作人员。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shd w:val="clear" w:color="auto" w:fill="FFFFFF"/>
        </w:rPr>
        <w:t>4、评标</w:t>
      </w:r>
      <w:r>
        <w:rPr>
          <w:rFonts w:hint="eastAsia" w:ascii="仿宋" w:hAnsi="仿宋" w:eastAsia="仿宋" w:cs="仿宋"/>
          <w:i w:val="0"/>
          <w:iCs w:val="0"/>
          <w:caps w:val="0"/>
          <w:color w:val="333333"/>
          <w:spacing w:val="0"/>
          <w:sz w:val="32"/>
          <w:szCs w:val="32"/>
          <w:shd w:val="clear" w:color="auto" w:fill="FFFFFF"/>
          <w:lang w:eastAsia="zh-CN"/>
        </w:rPr>
        <w:t>评审</w:t>
      </w:r>
      <w:r>
        <w:rPr>
          <w:rFonts w:hint="eastAsia" w:ascii="仿宋" w:hAnsi="仿宋" w:eastAsia="仿宋" w:cs="仿宋"/>
          <w:i w:val="0"/>
          <w:iCs w:val="0"/>
          <w:caps w:val="0"/>
          <w:color w:val="333333"/>
          <w:spacing w:val="0"/>
          <w:sz w:val="32"/>
          <w:szCs w:val="32"/>
          <w:shd w:val="clear" w:color="auto" w:fill="FFFFFF"/>
        </w:rPr>
        <w:t>专家。从省综合专家库</w:t>
      </w:r>
      <w:r>
        <w:rPr>
          <w:rFonts w:hint="eastAsia" w:ascii="仿宋" w:hAnsi="仿宋" w:eastAsia="仿宋" w:cs="仿宋"/>
          <w:i w:val="0"/>
          <w:iCs w:val="0"/>
          <w:caps w:val="0"/>
          <w:color w:val="333333"/>
          <w:spacing w:val="0"/>
          <w:sz w:val="32"/>
          <w:szCs w:val="32"/>
          <w:shd w:val="clear" w:color="auto" w:fill="FFFFFF"/>
          <w:lang w:eastAsia="zh-CN"/>
        </w:rPr>
        <w:t>或省财政专家库</w:t>
      </w:r>
      <w:r>
        <w:rPr>
          <w:rFonts w:hint="eastAsia" w:ascii="仿宋" w:hAnsi="仿宋" w:eastAsia="仿宋" w:cs="仿宋"/>
          <w:i w:val="0"/>
          <w:iCs w:val="0"/>
          <w:caps w:val="0"/>
          <w:color w:val="333333"/>
          <w:spacing w:val="0"/>
          <w:sz w:val="32"/>
          <w:szCs w:val="32"/>
          <w:shd w:val="clear" w:color="auto" w:fill="FFFFFF"/>
        </w:rPr>
        <w:t>随机抽取的参与当天评标活动的评标评审专家</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根据</w:t>
      </w:r>
      <w:r>
        <w:rPr>
          <w:rFonts w:hint="eastAsia" w:ascii="仿宋" w:hAnsi="仿宋" w:eastAsia="仿宋" w:cs="仿宋"/>
          <w:i w:val="0"/>
          <w:iCs w:val="0"/>
          <w:caps w:val="0"/>
          <w:color w:val="333333"/>
          <w:spacing w:val="0"/>
          <w:sz w:val="32"/>
          <w:szCs w:val="32"/>
          <w:shd w:val="clear" w:color="auto" w:fill="FFFFFF"/>
          <w:lang w:eastAsia="zh-CN"/>
        </w:rPr>
        <w:t>短信息和身份证在评标区入口由交易中心工作人员进行</w:t>
      </w:r>
      <w:r>
        <w:rPr>
          <w:rFonts w:hint="eastAsia" w:ascii="仿宋" w:hAnsi="仿宋" w:eastAsia="仿宋" w:cs="仿宋"/>
          <w:i w:val="0"/>
          <w:iCs w:val="0"/>
          <w:caps w:val="0"/>
          <w:color w:val="333333"/>
          <w:spacing w:val="0"/>
          <w:sz w:val="32"/>
          <w:szCs w:val="32"/>
          <w:shd w:val="clear" w:color="auto" w:fill="FFFFFF"/>
        </w:rPr>
        <w:t>身份核验</w:t>
      </w:r>
      <w:r>
        <w:rPr>
          <w:rFonts w:hint="eastAsia" w:ascii="仿宋" w:hAnsi="仿宋" w:eastAsia="仿宋" w:cs="仿宋"/>
          <w:i w:val="0"/>
          <w:iCs w:val="0"/>
          <w:caps w:val="0"/>
          <w:color w:val="333333"/>
          <w:spacing w:val="0"/>
          <w:sz w:val="32"/>
          <w:szCs w:val="32"/>
          <w:shd w:val="clear" w:color="auto" w:fill="FFFFFF"/>
          <w:lang w:eastAsia="zh-CN"/>
        </w:rPr>
        <w:t>登记</w:t>
      </w:r>
      <w:r>
        <w:rPr>
          <w:rFonts w:hint="eastAsia" w:ascii="仿宋" w:hAnsi="仿宋" w:eastAsia="仿宋" w:cs="仿宋"/>
          <w:i w:val="0"/>
          <w:iCs w:val="0"/>
          <w:caps w:val="0"/>
          <w:color w:val="333333"/>
          <w:spacing w:val="0"/>
          <w:sz w:val="32"/>
          <w:szCs w:val="32"/>
          <w:shd w:val="clear" w:color="auto" w:fill="FFFFFF"/>
        </w:rPr>
        <w:t>后进入评标</w:t>
      </w:r>
      <w:r>
        <w:rPr>
          <w:rFonts w:hint="eastAsia" w:ascii="仿宋" w:hAnsi="仿宋" w:eastAsia="仿宋" w:cs="仿宋"/>
          <w:i w:val="0"/>
          <w:iCs w:val="0"/>
          <w:caps w:val="0"/>
          <w:color w:val="333333"/>
          <w:spacing w:val="0"/>
          <w:sz w:val="32"/>
          <w:szCs w:val="32"/>
          <w:shd w:val="clear" w:color="auto" w:fill="FFFFFF"/>
          <w:lang w:eastAsia="zh-CN"/>
        </w:rPr>
        <w:t>区域</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eastAsia="zh-CN"/>
        </w:rPr>
        <w:t>核验登记专家身份时，交易中心必须由两名以上工作人员同时进行；开标结束后，现场监督人员需到评标区对登记专家过程进行监督。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shd w:val="clear" w:color="auto" w:fill="FFFFFF"/>
        </w:rPr>
        <w:t>5、业主评委。</w:t>
      </w:r>
      <w:r>
        <w:rPr>
          <w:rFonts w:hint="eastAsia" w:ascii="仿宋" w:hAnsi="仿宋" w:eastAsia="仿宋" w:cs="仿宋"/>
          <w:i w:val="0"/>
          <w:iCs w:val="0"/>
          <w:caps w:val="0"/>
          <w:color w:val="333333"/>
          <w:spacing w:val="0"/>
          <w:sz w:val="32"/>
          <w:szCs w:val="32"/>
          <w:shd w:val="clear" w:color="auto" w:fill="FFFFFF"/>
          <w:lang w:eastAsia="zh-CN"/>
        </w:rPr>
        <w:t>业主评委依据</w:t>
      </w:r>
      <w:r>
        <w:rPr>
          <w:rFonts w:hint="eastAsia" w:ascii="仿宋" w:hAnsi="仿宋" w:eastAsia="仿宋" w:cs="仿宋"/>
          <w:i w:val="0"/>
          <w:iCs w:val="0"/>
          <w:caps w:val="0"/>
          <w:color w:val="333333"/>
          <w:spacing w:val="0"/>
          <w:sz w:val="32"/>
          <w:szCs w:val="32"/>
          <w:shd w:val="clear" w:color="auto" w:fill="FFFFFF"/>
        </w:rPr>
        <w:t>项目单位</w:t>
      </w:r>
      <w:r>
        <w:rPr>
          <w:rFonts w:hint="eastAsia" w:ascii="仿宋" w:hAnsi="仿宋" w:eastAsia="仿宋" w:cs="仿宋"/>
          <w:i w:val="0"/>
          <w:iCs w:val="0"/>
          <w:caps w:val="0"/>
          <w:color w:val="333333"/>
          <w:spacing w:val="0"/>
          <w:sz w:val="32"/>
          <w:szCs w:val="32"/>
          <w:shd w:val="clear" w:color="auto" w:fill="FFFFFF"/>
          <w:lang w:eastAsia="zh-CN"/>
        </w:rPr>
        <w:t>出具的业主评委委托书和身份证</w:t>
      </w:r>
      <w:r>
        <w:rPr>
          <w:rFonts w:hint="eastAsia" w:ascii="仿宋" w:hAnsi="仿宋" w:eastAsia="仿宋" w:cs="仿宋"/>
          <w:i w:val="0"/>
          <w:iCs w:val="0"/>
          <w:caps w:val="0"/>
          <w:color w:val="333333"/>
          <w:spacing w:val="0"/>
          <w:sz w:val="32"/>
          <w:szCs w:val="32"/>
          <w:shd w:val="clear" w:color="auto" w:fill="FFFFFF"/>
        </w:rPr>
        <w:t>，通过身份核验后进入指定评标室。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6、投标人员。</w:t>
      </w:r>
      <w:r>
        <w:rPr>
          <w:rFonts w:hint="eastAsia" w:ascii="仿宋" w:hAnsi="仿宋" w:eastAsia="仿宋" w:cs="仿宋"/>
          <w:i w:val="0"/>
          <w:iCs w:val="0"/>
          <w:caps w:val="0"/>
          <w:color w:val="333333"/>
          <w:spacing w:val="0"/>
          <w:sz w:val="32"/>
          <w:szCs w:val="32"/>
          <w:shd w:val="clear" w:color="auto" w:fill="FFFFFF"/>
          <w:lang w:eastAsia="zh-CN"/>
        </w:rPr>
        <w:t>所有投标人员不得进入评标区域，需现场进行</w:t>
      </w:r>
      <w:r>
        <w:rPr>
          <w:rFonts w:hint="eastAsia" w:ascii="仿宋" w:hAnsi="仿宋" w:eastAsia="仿宋" w:cs="仿宋"/>
          <w:i w:val="0"/>
          <w:iCs w:val="0"/>
          <w:caps w:val="0"/>
          <w:color w:val="333333"/>
          <w:spacing w:val="0"/>
          <w:sz w:val="32"/>
          <w:szCs w:val="32"/>
          <w:shd w:val="clear" w:color="auto" w:fill="FFFFFF"/>
        </w:rPr>
        <w:t>询标、演示、答辩等</w:t>
      </w:r>
      <w:r>
        <w:rPr>
          <w:rFonts w:hint="eastAsia" w:ascii="仿宋" w:hAnsi="仿宋" w:eastAsia="仿宋" w:cs="仿宋"/>
          <w:i w:val="0"/>
          <w:iCs w:val="0"/>
          <w:caps w:val="0"/>
          <w:color w:val="333333"/>
          <w:spacing w:val="0"/>
          <w:sz w:val="32"/>
          <w:szCs w:val="32"/>
          <w:shd w:val="clear" w:color="auto" w:fill="FFFFFF"/>
          <w:lang w:eastAsia="zh-CN"/>
        </w:rPr>
        <w:t>工作的均在答疑室进行</w:t>
      </w:r>
      <w:r>
        <w:rPr>
          <w:rFonts w:hint="eastAsia" w:ascii="仿宋" w:hAnsi="仿宋" w:eastAsia="仿宋" w:cs="仿宋"/>
          <w:i w:val="0"/>
          <w:iCs w:val="0"/>
          <w:caps w:val="0"/>
          <w:color w:val="333333"/>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7、其他人员。物业</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维修等其他人员应在</w:t>
      </w:r>
      <w:r>
        <w:rPr>
          <w:rFonts w:hint="eastAsia" w:ascii="仿宋" w:hAnsi="仿宋" w:eastAsia="仿宋" w:cs="仿宋"/>
          <w:i w:val="0"/>
          <w:iCs w:val="0"/>
          <w:caps w:val="0"/>
          <w:color w:val="333333"/>
          <w:spacing w:val="0"/>
          <w:sz w:val="32"/>
          <w:szCs w:val="32"/>
          <w:shd w:val="clear" w:color="auto" w:fill="FFFFFF"/>
          <w:lang w:eastAsia="zh-CN"/>
        </w:rPr>
        <w:t>评标</w:t>
      </w:r>
      <w:r>
        <w:rPr>
          <w:rFonts w:hint="eastAsia" w:ascii="仿宋" w:hAnsi="仿宋" w:eastAsia="仿宋" w:cs="仿宋"/>
          <w:i w:val="0"/>
          <w:iCs w:val="0"/>
          <w:caps w:val="0"/>
          <w:color w:val="333333"/>
          <w:spacing w:val="0"/>
          <w:sz w:val="32"/>
          <w:szCs w:val="32"/>
          <w:shd w:val="clear" w:color="auto" w:fill="FFFFFF"/>
        </w:rPr>
        <w:t>出入口进行登记，经交易中心现场工作人员确认后进</w:t>
      </w:r>
      <w:r>
        <w:rPr>
          <w:rFonts w:hint="eastAsia" w:ascii="仿宋" w:hAnsi="仿宋" w:eastAsia="仿宋" w:cs="仿宋"/>
          <w:i w:val="0"/>
          <w:iCs w:val="0"/>
          <w:caps w:val="0"/>
          <w:color w:val="333333"/>
          <w:spacing w:val="0"/>
          <w:sz w:val="32"/>
          <w:szCs w:val="32"/>
          <w:shd w:val="clear" w:color="auto" w:fill="FFFFFF"/>
          <w:lang w:eastAsia="zh-CN"/>
        </w:rPr>
        <w:t>入</w:t>
      </w:r>
      <w:r>
        <w:rPr>
          <w:rFonts w:hint="eastAsia" w:ascii="仿宋" w:hAnsi="仿宋" w:eastAsia="仿宋" w:cs="仿宋"/>
          <w:i w:val="0"/>
          <w:iCs w:val="0"/>
          <w:caps w:val="0"/>
          <w:color w:val="333333"/>
          <w:spacing w:val="0"/>
          <w:sz w:val="32"/>
          <w:szCs w:val="32"/>
          <w:shd w:val="clear" w:color="auto" w:fill="FFFFFF"/>
        </w:rPr>
        <w:t>评标区。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8.评委信息解密后，项目单位代表和现场监督人员在开始评标前进入相应评标室对专家信息进行核对、确认。同时将评标所需物品、资料带入，评标过程中不得再进入评标室送取物品、资料。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第十</w:t>
      </w:r>
      <w:r>
        <w:rPr>
          <w:rFonts w:hint="eastAsia" w:ascii="仿宋" w:hAnsi="仿宋" w:eastAsia="仿宋" w:cs="仿宋"/>
          <w:i w:val="0"/>
          <w:iCs w:val="0"/>
          <w:caps w:val="0"/>
          <w:color w:val="333333"/>
          <w:spacing w:val="0"/>
          <w:sz w:val="32"/>
          <w:szCs w:val="32"/>
          <w:shd w:val="clear" w:color="auto" w:fill="FFFFFF"/>
          <w:lang w:eastAsia="zh-CN"/>
        </w:rPr>
        <w:t>六</w:t>
      </w:r>
      <w:r>
        <w:rPr>
          <w:rFonts w:hint="eastAsia" w:ascii="仿宋" w:hAnsi="仿宋" w:eastAsia="仿宋" w:cs="仿宋"/>
          <w:i w:val="0"/>
          <w:iCs w:val="0"/>
          <w:caps w:val="0"/>
          <w:color w:val="333333"/>
          <w:spacing w:val="0"/>
          <w:sz w:val="32"/>
          <w:szCs w:val="32"/>
          <w:shd w:val="clear" w:color="auto" w:fill="FFFFFF"/>
        </w:rPr>
        <w:t>条  </w:t>
      </w:r>
      <w:r>
        <w:rPr>
          <w:rFonts w:hint="eastAsia" w:ascii="仿宋" w:hAnsi="仿宋" w:eastAsia="仿宋" w:cs="仿宋"/>
          <w:i w:val="0"/>
          <w:iCs w:val="0"/>
          <w:caps w:val="0"/>
          <w:color w:val="333333"/>
          <w:spacing w:val="0"/>
          <w:sz w:val="32"/>
          <w:szCs w:val="32"/>
          <w:shd w:val="clear" w:color="auto" w:fill="FFFFFF"/>
          <w:lang w:eastAsia="zh-CN"/>
        </w:rPr>
        <w:t>所有评标专家</w:t>
      </w:r>
      <w:r>
        <w:rPr>
          <w:rFonts w:hint="eastAsia" w:ascii="仿宋" w:hAnsi="仿宋" w:eastAsia="仿宋" w:cs="仿宋"/>
          <w:i w:val="0"/>
          <w:iCs w:val="0"/>
          <w:caps w:val="0"/>
          <w:color w:val="333333"/>
          <w:spacing w:val="0"/>
          <w:sz w:val="32"/>
          <w:szCs w:val="32"/>
          <w:shd w:val="clear" w:color="auto" w:fill="FFFFFF"/>
        </w:rPr>
        <w:t>只能进出评标区一次</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项目评标结束后，</w:t>
      </w:r>
      <w:r>
        <w:rPr>
          <w:rFonts w:hint="eastAsia" w:ascii="仿宋" w:hAnsi="仿宋" w:eastAsia="仿宋" w:cs="仿宋"/>
          <w:i w:val="0"/>
          <w:iCs w:val="0"/>
          <w:caps w:val="0"/>
          <w:color w:val="333333"/>
          <w:spacing w:val="0"/>
          <w:sz w:val="32"/>
          <w:szCs w:val="32"/>
          <w:shd w:val="clear" w:color="auto" w:fill="FFFFFF"/>
          <w:lang w:eastAsia="zh-CN"/>
        </w:rPr>
        <w:t>应</w:t>
      </w:r>
      <w:r>
        <w:rPr>
          <w:rFonts w:hint="eastAsia" w:ascii="仿宋" w:hAnsi="仿宋" w:eastAsia="仿宋" w:cs="仿宋"/>
          <w:i w:val="0"/>
          <w:iCs w:val="0"/>
          <w:caps w:val="0"/>
          <w:color w:val="333333"/>
          <w:spacing w:val="0"/>
          <w:sz w:val="32"/>
          <w:szCs w:val="32"/>
          <w:shd w:val="clear" w:color="auto" w:fill="FFFFFF"/>
        </w:rPr>
        <w:t>统一离开评标区。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现场监督人员、项目单位或代理机构工作人员</w:t>
      </w:r>
      <w:r>
        <w:rPr>
          <w:rFonts w:hint="eastAsia" w:ascii="仿宋" w:hAnsi="仿宋" w:eastAsia="仿宋" w:cs="仿宋"/>
          <w:i w:val="0"/>
          <w:iCs w:val="0"/>
          <w:caps w:val="0"/>
          <w:color w:val="333333"/>
          <w:spacing w:val="0"/>
          <w:sz w:val="32"/>
          <w:szCs w:val="32"/>
          <w:shd w:val="clear" w:color="auto" w:fill="FFFFFF"/>
          <w:lang w:eastAsia="zh-CN"/>
        </w:rPr>
        <w:t>进入监控室后，不得随意进出，应在</w:t>
      </w:r>
      <w:r>
        <w:rPr>
          <w:rFonts w:hint="eastAsia" w:ascii="仿宋" w:hAnsi="仿宋" w:eastAsia="仿宋" w:cs="仿宋"/>
          <w:i w:val="0"/>
          <w:iCs w:val="0"/>
          <w:caps w:val="0"/>
          <w:color w:val="333333"/>
          <w:spacing w:val="0"/>
          <w:sz w:val="32"/>
          <w:szCs w:val="32"/>
          <w:shd w:val="clear" w:color="auto" w:fill="FFFFFF"/>
        </w:rPr>
        <w:t>评标</w:t>
      </w:r>
      <w:r>
        <w:rPr>
          <w:rFonts w:hint="eastAsia" w:ascii="仿宋" w:hAnsi="仿宋" w:eastAsia="仿宋" w:cs="仿宋"/>
          <w:i w:val="0"/>
          <w:iCs w:val="0"/>
          <w:caps w:val="0"/>
          <w:color w:val="333333"/>
          <w:spacing w:val="0"/>
          <w:sz w:val="32"/>
          <w:szCs w:val="32"/>
          <w:shd w:val="clear" w:color="auto" w:fill="FFFFFF"/>
          <w:lang w:eastAsia="zh-CN"/>
        </w:rPr>
        <w:t>结束后统一离开</w:t>
      </w:r>
      <w:r>
        <w:rPr>
          <w:rFonts w:hint="eastAsia" w:ascii="仿宋" w:hAnsi="仿宋" w:eastAsia="仿宋" w:cs="仿宋"/>
          <w:i w:val="0"/>
          <w:iCs w:val="0"/>
          <w:caps w:val="0"/>
          <w:color w:val="333333"/>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第十</w:t>
      </w:r>
      <w:r>
        <w:rPr>
          <w:rFonts w:hint="eastAsia" w:ascii="仿宋" w:hAnsi="仿宋" w:eastAsia="仿宋" w:cs="仿宋"/>
          <w:i w:val="0"/>
          <w:iCs w:val="0"/>
          <w:caps w:val="0"/>
          <w:color w:val="333333"/>
          <w:spacing w:val="0"/>
          <w:sz w:val="32"/>
          <w:szCs w:val="32"/>
          <w:shd w:val="clear" w:color="auto" w:fill="FFFFFF"/>
          <w:lang w:eastAsia="zh-CN"/>
        </w:rPr>
        <w:t>七</w:t>
      </w:r>
      <w:r>
        <w:rPr>
          <w:rFonts w:hint="eastAsia" w:ascii="仿宋" w:hAnsi="仿宋" w:eastAsia="仿宋" w:cs="仿宋"/>
          <w:i w:val="0"/>
          <w:iCs w:val="0"/>
          <w:caps w:val="0"/>
          <w:color w:val="333333"/>
          <w:spacing w:val="0"/>
          <w:sz w:val="32"/>
          <w:szCs w:val="32"/>
          <w:shd w:val="clear" w:color="auto" w:fill="FFFFFF"/>
        </w:rPr>
        <w:t>条  </w:t>
      </w:r>
      <w:r>
        <w:rPr>
          <w:rFonts w:hint="eastAsia" w:ascii="仿宋" w:hAnsi="仿宋" w:eastAsia="仿宋" w:cs="仿宋"/>
          <w:i w:val="0"/>
          <w:iCs w:val="0"/>
          <w:caps w:val="0"/>
          <w:color w:val="333333"/>
          <w:spacing w:val="0"/>
          <w:sz w:val="32"/>
          <w:szCs w:val="32"/>
          <w:shd w:val="clear" w:color="auto" w:fill="FFFFFF"/>
          <w:lang w:eastAsia="zh-CN"/>
        </w:rPr>
        <w:t>评标评审专家</w:t>
      </w:r>
      <w:r>
        <w:rPr>
          <w:rFonts w:hint="eastAsia" w:ascii="仿宋" w:hAnsi="仿宋" w:eastAsia="仿宋" w:cs="仿宋"/>
          <w:i w:val="0"/>
          <w:iCs w:val="0"/>
          <w:caps w:val="0"/>
          <w:color w:val="333333"/>
          <w:spacing w:val="0"/>
          <w:sz w:val="32"/>
          <w:szCs w:val="32"/>
          <w:shd w:val="clear" w:color="auto" w:fill="FFFFFF"/>
        </w:rPr>
        <w:t>因项目评审或其他特殊事项需要中途离开评标区的，应</w:t>
      </w:r>
      <w:r>
        <w:rPr>
          <w:rFonts w:hint="eastAsia" w:ascii="仿宋" w:hAnsi="仿宋" w:eastAsia="仿宋" w:cs="仿宋"/>
          <w:i w:val="0"/>
          <w:iCs w:val="0"/>
          <w:caps w:val="0"/>
          <w:color w:val="333333"/>
          <w:spacing w:val="0"/>
          <w:sz w:val="32"/>
          <w:szCs w:val="32"/>
          <w:shd w:val="clear" w:color="auto" w:fill="FFFFFF"/>
          <w:lang w:eastAsia="zh-CN"/>
        </w:rPr>
        <w:t>在项目单位代表和</w:t>
      </w:r>
      <w:r>
        <w:rPr>
          <w:rFonts w:hint="eastAsia" w:ascii="仿宋" w:hAnsi="仿宋" w:eastAsia="仿宋" w:cs="仿宋"/>
          <w:i w:val="0"/>
          <w:iCs w:val="0"/>
          <w:caps w:val="0"/>
          <w:color w:val="333333"/>
          <w:spacing w:val="0"/>
          <w:sz w:val="32"/>
          <w:szCs w:val="32"/>
          <w:shd w:val="clear" w:color="auto" w:fill="FFFFFF"/>
        </w:rPr>
        <w:t>现场监督人员</w:t>
      </w:r>
      <w:r>
        <w:rPr>
          <w:rFonts w:hint="eastAsia" w:ascii="仿宋" w:hAnsi="仿宋" w:eastAsia="仿宋" w:cs="仿宋"/>
          <w:i w:val="0"/>
          <w:iCs w:val="0"/>
          <w:caps w:val="0"/>
          <w:color w:val="333333"/>
          <w:spacing w:val="0"/>
          <w:sz w:val="32"/>
          <w:szCs w:val="32"/>
          <w:shd w:val="clear" w:color="auto" w:fill="FFFFFF"/>
          <w:lang w:eastAsia="zh-CN"/>
        </w:rPr>
        <w:t>监督下离开</w:t>
      </w:r>
      <w:r>
        <w:rPr>
          <w:rFonts w:hint="eastAsia" w:ascii="仿宋" w:hAnsi="仿宋" w:eastAsia="仿宋" w:cs="仿宋"/>
          <w:i w:val="0"/>
          <w:iCs w:val="0"/>
          <w:caps w:val="0"/>
          <w:color w:val="333333"/>
          <w:spacing w:val="0"/>
          <w:sz w:val="32"/>
          <w:szCs w:val="32"/>
          <w:shd w:val="clear" w:color="auto" w:fill="FFFFFF"/>
        </w:rPr>
        <w:t>。现场工作人员登记进出时间和进出原因等信息。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第十</w:t>
      </w:r>
      <w:r>
        <w:rPr>
          <w:rFonts w:hint="eastAsia" w:ascii="仿宋" w:hAnsi="仿宋" w:eastAsia="仿宋" w:cs="仿宋"/>
          <w:i w:val="0"/>
          <w:iCs w:val="0"/>
          <w:caps w:val="0"/>
          <w:color w:val="333333"/>
          <w:spacing w:val="0"/>
          <w:sz w:val="32"/>
          <w:szCs w:val="32"/>
          <w:shd w:val="clear" w:color="auto" w:fill="FFFFFF"/>
          <w:lang w:eastAsia="zh-CN"/>
        </w:rPr>
        <w:t>八</w:t>
      </w:r>
      <w:r>
        <w:rPr>
          <w:rFonts w:hint="eastAsia" w:ascii="仿宋" w:hAnsi="仿宋" w:eastAsia="仿宋" w:cs="仿宋"/>
          <w:i w:val="0"/>
          <w:iCs w:val="0"/>
          <w:caps w:val="0"/>
          <w:color w:val="333333"/>
          <w:spacing w:val="0"/>
          <w:sz w:val="32"/>
          <w:szCs w:val="32"/>
          <w:shd w:val="clear" w:color="auto" w:fill="FFFFFF"/>
        </w:rPr>
        <w:t>条  各评标室人员不得相互串岗，不得在评标室外谈论与评标事项有关内容。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2"/>
          <w:szCs w:val="32"/>
          <w:shd w:val="clear" w:color="auto" w:fill="FFFFFF"/>
        </w:rPr>
      </w:pPr>
      <w:r>
        <w:rPr>
          <w:rFonts w:hint="eastAsia" w:ascii="方正小标宋简体" w:hAnsi="方正小标宋简体" w:eastAsia="方正小标宋简体" w:cs="方正小标宋简体"/>
          <w:i w:val="0"/>
          <w:iCs w:val="0"/>
          <w:caps w:val="0"/>
          <w:color w:val="333333"/>
          <w:spacing w:val="0"/>
          <w:sz w:val="32"/>
          <w:szCs w:val="32"/>
          <w:shd w:val="clear" w:color="auto" w:fill="FFFFFF"/>
        </w:rPr>
        <w:t>第四章  设备禁用管理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第十</w:t>
      </w:r>
      <w:r>
        <w:rPr>
          <w:rFonts w:hint="eastAsia" w:ascii="仿宋" w:hAnsi="仿宋" w:eastAsia="仿宋" w:cs="仿宋"/>
          <w:i w:val="0"/>
          <w:iCs w:val="0"/>
          <w:caps w:val="0"/>
          <w:color w:val="333333"/>
          <w:spacing w:val="0"/>
          <w:sz w:val="32"/>
          <w:szCs w:val="32"/>
          <w:shd w:val="clear" w:color="auto" w:fill="FFFFFF"/>
          <w:lang w:eastAsia="zh-CN"/>
        </w:rPr>
        <w:t>九</w:t>
      </w:r>
      <w:r>
        <w:rPr>
          <w:rFonts w:hint="eastAsia" w:ascii="仿宋" w:hAnsi="仿宋" w:eastAsia="仿宋" w:cs="仿宋"/>
          <w:i w:val="0"/>
          <w:iCs w:val="0"/>
          <w:caps w:val="0"/>
          <w:color w:val="333333"/>
          <w:spacing w:val="0"/>
          <w:sz w:val="32"/>
          <w:szCs w:val="32"/>
          <w:shd w:val="clear" w:color="auto" w:fill="FFFFFF"/>
        </w:rPr>
        <w:t>条  进入评标区</w:t>
      </w:r>
      <w:r>
        <w:rPr>
          <w:rFonts w:hint="eastAsia" w:ascii="仿宋" w:hAnsi="仿宋" w:eastAsia="仿宋" w:cs="仿宋"/>
          <w:i w:val="0"/>
          <w:iCs w:val="0"/>
          <w:caps w:val="0"/>
          <w:color w:val="333333"/>
          <w:spacing w:val="0"/>
          <w:sz w:val="32"/>
          <w:szCs w:val="32"/>
          <w:shd w:val="clear" w:color="auto" w:fill="FFFFFF"/>
          <w:lang w:eastAsia="zh-CN"/>
        </w:rPr>
        <w:t>、监控区</w:t>
      </w:r>
      <w:r>
        <w:rPr>
          <w:rFonts w:hint="eastAsia" w:ascii="仿宋" w:hAnsi="仿宋" w:eastAsia="仿宋" w:cs="仿宋"/>
          <w:i w:val="0"/>
          <w:iCs w:val="0"/>
          <w:caps w:val="0"/>
          <w:color w:val="333333"/>
          <w:spacing w:val="0"/>
          <w:sz w:val="32"/>
          <w:szCs w:val="32"/>
          <w:shd w:val="clear" w:color="auto" w:fill="FFFFFF"/>
        </w:rPr>
        <w:t>的所有与项目评标有关人员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应将各类背包挎包、通讯工具（含智能手环、手表）、网络设备、录音录像设备等统一存放在专用储物柜内，严禁带入评标区</w:t>
      </w:r>
      <w:r>
        <w:rPr>
          <w:rFonts w:hint="eastAsia" w:ascii="仿宋" w:hAnsi="仿宋" w:eastAsia="仿宋" w:cs="仿宋"/>
          <w:i w:val="0"/>
          <w:iCs w:val="0"/>
          <w:caps w:val="0"/>
          <w:color w:val="333333"/>
          <w:spacing w:val="0"/>
          <w:sz w:val="32"/>
          <w:szCs w:val="32"/>
          <w:shd w:val="clear" w:color="auto" w:fill="FFFFFF"/>
          <w:lang w:eastAsia="zh-CN"/>
        </w:rPr>
        <w:t>、监控区</w:t>
      </w:r>
      <w:r>
        <w:rPr>
          <w:rFonts w:hint="eastAsia" w:ascii="仿宋" w:hAnsi="仿宋" w:eastAsia="仿宋" w:cs="仿宋"/>
          <w:i w:val="0"/>
          <w:iCs w:val="0"/>
          <w:caps w:val="0"/>
          <w:color w:val="333333"/>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w:t>
      </w:r>
      <w:r>
        <w:rPr>
          <w:rFonts w:hint="eastAsia" w:ascii="仿宋" w:hAnsi="仿宋" w:eastAsia="仿宋" w:cs="仿宋"/>
          <w:i w:val="0"/>
          <w:iCs w:val="0"/>
          <w:caps w:val="0"/>
          <w:color w:val="333333"/>
          <w:spacing w:val="0"/>
          <w:sz w:val="32"/>
          <w:szCs w:val="32"/>
          <w:shd w:val="clear" w:color="auto" w:fill="FFFFFF"/>
          <w:lang w:eastAsia="zh-CN"/>
        </w:rPr>
        <w:t>二十</w:t>
      </w:r>
      <w:r>
        <w:rPr>
          <w:rFonts w:hint="eastAsia" w:ascii="仿宋" w:hAnsi="仿宋" w:eastAsia="仿宋" w:cs="仿宋"/>
          <w:i w:val="0"/>
          <w:iCs w:val="0"/>
          <w:caps w:val="0"/>
          <w:color w:val="333333"/>
          <w:spacing w:val="0"/>
          <w:sz w:val="32"/>
          <w:szCs w:val="32"/>
          <w:shd w:val="clear" w:color="auto" w:fill="FFFFFF"/>
        </w:rPr>
        <w:t>条  因项目评标需要，</w:t>
      </w:r>
      <w:r>
        <w:rPr>
          <w:rFonts w:hint="eastAsia" w:ascii="仿宋" w:hAnsi="仿宋" w:eastAsia="仿宋" w:cs="仿宋"/>
          <w:i w:val="0"/>
          <w:iCs w:val="0"/>
          <w:caps w:val="0"/>
          <w:color w:val="333333"/>
          <w:spacing w:val="0"/>
          <w:sz w:val="32"/>
          <w:szCs w:val="32"/>
          <w:shd w:val="clear" w:color="auto" w:fill="FFFFFF"/>
          <w:lang w:eastAsia="zh-CN"/>
        </w:rPr>
        <w:t>评委</w:t>
      </w:r>
      <w:r>
        <w:rPr>
          <w:rFonts w:hint="eastAsia" w:ascii="仿宋" w:hAnsi="仿宋" w:eastAsia="仿宋" w:cs="仿宋"/>
          <w:i w:val="0"/>
          <w:iCs w:val="0"/>
          <w:caps w:val="0"/>
          <w:color w:val="333333"/>
          <w:spacing w:val="0"/>
          <w:sz w:val="32"/>
          <w:szCs w:val="32"/>
          <w:shd w:val="clear" w:color="auto" w:fill="FFFFFF"/>
        </w:rPr>
        <w:t>需上网查询有关信息的，应</w:t>
      </w:r>
      <w:r>
        <w:rPr>
          <w:rFonts w:hint="eastAsia" w:ascii="仿宋" w:hAnsi="仿宋" w:eastAsia="仿宋" w:cs="仿宋"/>
          <w:i w:val="0"/>
          <w:iCs w:val="0"/>
          <w:caps w:val="0"/>
          <w:color w:val="333333"/>
          <w:spacing w:val="0"/>
          <w:sz w:val="32"/>
          <w:szCs w:val="32"/>
          <w:shd w:val="clear" w:color="auto" w:fill="FFFFFF"/>
          <w:lang w:eastAsia="zh-CN"/>
        </w:rPr>
        <w:t>由项目单位代表或代理机构工作人员</w:t>
      </w:r>
      <w:r>
        <w:rPr>
          <w:rFonts w:hint="eastAsia" w:ascii="仿宋" w:hAnsi="仿宋" w:eastAsia="仿宋" w:cs="仿宋"/>
          <w:i w:val="0"/>
          <w:iCs w:val="0"/>
          <w:caps w:val="0"/>
          <w:color w:val="333333"/>
          <w:spacing w:val="0"/>
          <w:sz w:val="32"/>
          <w:szCs w:val="32"/>
          <w:shd w:val="clear" w:color="auto" w:fill="FFFFFF"/>
        </w:rPr>
        <w:t>在现场监督人员监督下，</w:t>
      </w:r>
      <w:r>
        <w:rPr>
          <w:rFonts w:hint="eastAsia" w:ascii="仿宋" w:hAnsi="仿宋" w:eastAsia="仿宋" w:cs="仿宋"/>
          <w:i w:val="0"/>
          <w:iCs w:val="0"/>
          <w:caps w:val="0"/>
          <w:color w:val="333333"/>
          <w:spacing w:val="0"/>
          <w:sz w:val="32"/>
          <w:szCs w:val="32"/>
          <w:shd w:val="clear" w:color="auto" w:fill="FFFFFF"/>
          <w:lang w:eastAsia="zh-CN"/>
        </w:rPr>
        <w:t>使用质疑室内专用电脑查询，评委通过评标室内</w:t>
      </w:r>
      <w:r>
        <w:rPr>
          <w:rFonts w:hint="eastAsia" w:ascii="仿宋" w:hAnsi="仿宋" w:eastAsia="仿宋" w:cs="仿宋"/>
          <w:i w:val="0"/>
          <w:iCs w:val="0"/>
          <w:caps w:val="0"/>
          <w:color w:val="333333"/>
          <w:spacing w:val="0"/>
          <w:sz w:val="32"/>
          <w:szCs w:val="32"/>
          <w:shd w:val="clear" w:color="auto" w:fill="FFFFFF"/>
        </w:rPr>
        <w:t>投影设备</w:t>
      </w:r>
      <w:r>
        <w:rPr>
          <w:rFonts w:hint="eastAsia" w:ascii="仿宋" w:hAnsi="仿宋" w:eastAsia="仿宋" w:cs="仿宋"/>
          <w:i w:val="0"/>
          <w:iCs w:val="0"/>
          <w:caps w:val="0"/>
          <w:color w:val="333333"/>
          <w:spacing w:val="0"/>
          <w:sz w:val="32"/>
          <w:szCs w:val="32"/>
          <w:shd w:val="clear" w:color="auto" w:fill="FFFFFF"/>
          <w:lang w:eastAsia="zh-CN"/>
        </w:rPr>
        <w:t>进行查看，并保证</w:t>
      </w:r>
      <w:r>
        <w:rPr>
          <w:rFonts w:hint="eastAsia" w:ascii="仿宋" w:hAnsi="仿宋" w:eastAsia="仿宋" w:cs="仿宋"/>
          <w:i w:val="0"/>
          <w:iCs w:val="0"/>
          <w:caps w:val="0"/>
          <w:color w:val="333333"/>
          <w:spacing w:val="0"/>
          <w:sz w:val="32"/>
          <w:szCs w:val="32"/>
          <w:shd w:val="clear" w:color="auto" w:fill="FFFFFF"/>
        </w:rPr>
        <w:t>查询页面公开</w:t>
      </w:r>
      <w:r>
        <w:rPr>
          <w:rFonts w:hint="eastAsia" w:ascii="仿宋" w:hAnsi="仿宋" w:eastAsia="仿宋" w:cs="仿宋"/>
          <w:i w:val="0"/>
          <w:iCs w:val="0"/>
          <w:caps w:val="0"/>
          <w:color w:val="333333"/>
          <w:spacing w:val="0"/>
          <w:sz w:val="32"/>
          <w:szCs w:val="32"/>
          <w:shd w:val="clear" w:color="auto" w:fill="FFFFFF"/>
          <w:lang w:eastAsia="zh-CN"/>
        </w:rPr>
        <w:t>，所有评委均可看到</w:t>
      </w:r>
      <w:r>
        <w:rPr>
          <w:rFonts w:hint="eastAsia" w:ascii="仿宋" w:hAnsi="仿宋" w:eastAsia="仿宋" w:cs="仿宋"/>
          <w:i w:val="0"/>
          <w:iCs w:val="0"/>
          <w:caps w:val="0"/>
          <w:color w:val="333333"/>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第二十</w:t>
      </w:r>
      <w:r>
        <w:rPr>
          <w:rFonts w:hint="eastAsia" w:ascii="仿宋" w:hAnsi="仿宋" w:eastAsia="仿宋" w:cs="仿宋"/>
          <w:i w:val="0"/>
          <w:iCs w:val="0"/>
          <w:caps w:val="0"/>
          <w:color w:val="333333"/>
          <w:spacing w:val="0"/>
          <w:sz w:val="32"/>
          <w:szCs w:val="32"/>
          <w:shd w:val="clear" w:color="auto" w:fill="FFFFFF"/>
          <w:lang w:eastAsia="zh-CN"/>
        </w:rPr>
        <w:t>一</w:t>
      </w:r>
      <w:r>
        <w:rPr>
          <w:rFonts w:hint="eastAsia" w:ascii="仿宋" w:hAnsi="仿宋" w:eastAsia="仿宋" w:cs="仿宋"/>
          <w:i w:val="0"/>
          <w:iCs w:val="0"/>
          <w:caps w:val="0"/>
          <w:color w:val="333333"/>
          <w:spacing w:val="0"/>
          <w:sz w:val="32"/>
          <w:szCs w:val="32"/>
          <w:shd w:val="clear" w:color="auto" w:fill="FFFFFF"/>
        </w:rPr>
        <w:t>条  评标过程中任何人员不得以任何理由擅自使用手机、通讯软件、邮件等方式对外联系。如确需对外联系的，应经现场监督人员同意</w:t>
      </w:r>
      <w:r>
        <w:rPr>
          <w:rFonts w:hint="eastAsia" w:ascii="仿宋" w:hAnsi="仿宋" w:eastAsia="仿宋" w:cs="仿宋"/>
          <w:i w:val="0"/>
          <w:iCs w:val="0"/>
          <w:caps w:val="0"/>
          <w:color w:val="333333"/>
          <w:spacing w:val="0"/>
          <w:sz w:val="32"/>
          <w:szCs w:val="32"/>
          <w:shd w:val="clear" w:color="auto" w:fill="FFFFFF"/>
          <w:lang w:eastAsia="zh-CN"/>
        </w:rPr>
        <w:t>并登记</w:t>
      </w:r>
      <w:r>
        <w:rPr>
          <w:rFonts w:hint="eastAsia" w:ascii="仿宋" w:hAnsi="仿宋" w:eastAsia="仿宋" w:cs="仿宋"/>
          <w:i w:val="0"/>
          <w:iCs w:val="0"/>
          <w:caps w:val="0"/>
          <w:color w:val="333333"/>
          <w:spacing w:val="0"/>
          <w:sz w:val="32"/>
          <w:szCs w:val="32"/>
          <w:shd w:val="clear" w:color="auto" w:fill="FFFFFF"/>
        </w:rPr>
        <w:t>后，使用</w:t>
      </w:r>
      <w:r>
        <w:rPr>
          <w:rFonts w:hint="eastAsia" w:ascii="仿宋" w:hAnsi="仿宋" w:eastAsia="仿宋" w:cs="仿宋"/>
          <w:i w:val="0"/>
          <w:iCs w:val="0"/>
          <w:caps w:val="0"/>
          <w:color w:val="333333"/>
          <w:spacing w:val="0"/>
          <w:sz w:val="32"/>
          <w:szCs w:val="32"/>
          <w:shd w:val="clear" w:color="auto" w:fill="FFFFFF"/>
          <w:lang w:eastAsia="zh-CN"/>
        </w:rPr>
        <w:t>交易中心提供的固定录音</w:t>
      </w:r>
      <w:r>
        <w:rPr>
          <w:rFonts w:hint="eastAsia" w:ascii="仿宋" w:hAnsi="仿宋" w:eastAsia="仿宋" w:cs="仿宋"/>
          <w:i w:val="0"/>
          <w:iCs w:val="0"/>
          <w:caps w:val="0"/>
          <w:color w:val="333333"/>
          <w:spacing w:val="0"/>
          <w:sz w:val="32"/>
          <w:szCs w:val="32"/>
          <w:shd w:val="clear" w:color="auto" w:fill="FFFFFF"/>
        </w:rPr>
        <w:t>电话。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2"/>
          <w:szCs w:val="32"/>
          <w:shd w:val="clear" w:color="auto" w:fill="FFFFFF"/>
        </w:rPr>
      </w:pPr>
      <w:r>
        <w:rPr>
          <w:rFonts w:hint="eastAsia" w:ascii="方正小标宋简体" w:hAnsi="方正小标宋简体" w:eastAsia="方正小标宋简体" w:cs="方正小标宋简体"/>
          <w:i w:val="0"/>
          <w:iCs w:val="0"/>
          <w:caps w:val="0"/>
          <w:color w:val="333333"/>
          <w:spacing w:val="0"/>
          <w:sz w:val="32"/>
          <w:szCs w:val="32"/>
          <w:shd w:val="clear" w:color="auto" w:fill="FFFFFF"/>
        </w:rPr>
        <w:t>第五章  询标、演示、答辩管理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6"/>
          <w:szCs w:val="36"/>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第二十</w:t>
      </w:r>
      <w:r>
        <w:rPr>
          <w:rFonts w:hint="eastAsia" w:ascii="仿宋" w:hAnsi="仿宋" w:eastAsia="仿宋" w:cs="仿宋"/>
          <w:i w:val="0"/>
          <w:iCs w:val="0"/>
          <w:caps w:val="0"/>
          <w:color w:val="333333"/>
          <w:spacing w:val="0"/>
          <w:sz w:val="32"/>
          <w:szCs w:val="32"/>
          <w:shd w:val="clear" w:color="auto" w:fill="FFFFFF"/>
          <w:lang w:eastAsia="zh-CN"/>
        </w:rPr>
        <w:t>二</w:t>
      </w:r>
      <w:r>
        <w:rPr>
          <w:rFonts w:hint="eastAsia" w:ascii="仿宋" w:hAnsi="仿宋" w:eastAsia="仿宋" w:cs="仿宋"/>
          <w:i w:val="0"/>
          <w:iCs w:val="0"/>
          <w:caps w:val="0"/>
          <w:color w:val="333333"/>
          <w:spacing w:val="0"/>
          <w:sz w:val="32"/>
          <w:szCs w:val="32"/>
          <w:shd w:val="clear" w:color="auto" w:fill="FFFFFF"/>
        </w:rPr>
        <w:t>条  </w:t>
      </w:r>
      <w:r>
        <w:rPr>
          <w:rFonts w:hint="eastAsia" w:ascii="仿宋" w:hAnsi="仿宋" w:eastAsia="仿宋" w:cs="仿宋"/>
          <w:i w:val="0"/>
          <w:iCs w:val="0"/>
          <w:caps w:val="0"/>
          <w:color w:val="000000"/>
          <w:spacing w:val="0"/>
          <w:sz w:val="32"/>
          <w:szCs w:val="32"/>
          <w:shd w:val="clear" w:color="auto" w:fill="FFFFFF"/>
          <w:lang w:eastAsia="zh-CN"/>
        </w:rPr>
        <w:t>进场</w:t>
      </w:r>
      <w:r>
        <w:rPr>
          <w:rFonts w:hint="eastAsia" w:ascii="仿宋" w:hAnsi="仿宋" w:eastAsia="仿宋" w:cs="仿宋"/>
          <w:i w:val="0"/>
          <w:iCs w:val="0"/>
          <w:caps w:val="0"/>
          <w:color w:val="000000"/>
          <w:spacing w:val="0"/>
          <w:sz w:val="32"/>
          <w:szCs w:val="32"/>
          <w:shd w:val="clear" w:color="auto" w:fill="FFFFFF"/>
        </w:rPr>
        <w:t>项目</w:t>
      </w:r>
      <w:r>
        <w:rPr>
          <w:rFonts w:hint="eastAsia" w:ascii="仿宋" w:hAnsi="仿宋" w:eastAsia="仿宋" w:cs="仿宋"/>
          <w:i w:val="0"/>
          <w:iCs w:val="0"/>
          <w:caps w:val="0"/>
          <w:color w:val="000000"/>
          <w:spacing w:val="0"/>
          <w:sz w:val="32"/>
          <w:szCs w:val="32"/>
          <w:shd w:val="clear" w:color="auto" w:fill="FFFFFF"/>
          <w:lang w:eastAsia="zh-CN"/>
        </w:rPr>
        <w:t>原则上全部</w:t>
      </w:r>
      <w:r>
        <w:rPr>
          <w:rFonts w:hint="eastAsia" w:ascii="仿宋" w:hAnsi="仿宋" w:eastAsia="仿宋" w:cs="仿宋"/>
          <w:i w:val="0"/>
          <w:iCs w:val="0"/>
          <w:caps w:val="0"/>
          <w:color w:val="000000"/>
          <w:spacing w:val="0"/>
          <w:sz w:val="32"/>
          <w:szCs w:val="32"/>
          <w:shd w:val="clear" w:color="auto" w:fill="FFFFFF"/>
        </w:rPr>
        <w:t>采用全流程电子化方式</w:t>
      </w:r>
      <w:r>
        <w:rPr>
          <w:rFonts w:hint="eastAsia" w:ascii="仿宋" w:hAnsi="仿宋" w:eastAsia="仿宋" w:cs="仿宋"/>
          <w:i w:val="0"/>
          <w:iCs w:val="0"/>
          <w:caps w:val="0"/>
          <w:color w:val="000000"/>
          <w:spacing w:val="0"/>
          <w:sz w:val="32"/>
          <w:szCs w:val="32"/>
          <w:shd w:val="clear" w:color="auto" w:fill="FFFFFF"/>
          <w:lang w:eastAsia="zh-CN"/>
        </w:rPr>
        <w:t>进行</w:t>
      </w: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rPr>
        <w:t>询标应通过电子交易系统发起，投标人在电子交易系统中确认、答复。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lang w:eastAsia="zh-CN"/>
        </w:rPr>
      </w:pPr>
      <w:r>
        <w:rPr>
          <w:rFonts w:hint="eastAsia" w:ascii="仿宋" w:hAnsi="仿宋" w:eastAsia="仿宋" w:cs="仿宋"/>
          <w:i w:val="0"/>
          <w:iCs w:val="0"/>
          <w:caps w:val="0"/>
          <w:color w:val="333333"/>
          <w:spacing w:val="0"/>
          <w:sz w:val="32"/>
          <w:szCs w:val="32"/>
          <w:shd w:val="clear" w:color="auto" w:fill="FFFFFF"/>
        </w:rPr>
        <w:t>第二十</w:t>
      </w:r>
      <w:r>
        <w:rPr>
          <w:rFonts w:hint="eastAsia" w:ascii="仿宋" w:hAnsi="仿宋" w:eastAsia="仿宋" w:cs="仿宋"/>
          <w:i w:val="0"/>
          <w:iCs w:val="0"/>
          <w:caps w:val="0"/>
          <w:color w:val="333333"/>
          <w:spacing w:val="0"/>
          <w:sz w:val="32"/>
          <w:szCs w:val="32"/>
          <w:shd w:val="clear" w:color="auto" w:fill="FFFFFF"/>
          <w:lang w:eastAsia="zh-CN"/>
        </w:rPr>
        <w:t>三</w:t>
      </w:r>
      <w:r>
        <w:rPr>
          <w:rFonts w:hint="eastAsia" w:ascii="仿宋" w:hAnsi="仿宋" w:eastAsia="仿宋" w:cs="仿宋"/>
          <w:i w:val="0"/>
          <w:iCs w:val="0"/>
          <w:caps w:val="0"/>
          <w:color w:val="333333"/>
          <w:spacing w:val="0"/>
          <w:sz w:val="32"/>
          <w:szCs w:val="32"/>
          <w:shd w:val="clear" w:color="auto" w:fill="FFFFFF"/>
        </w:rPr>
        <w:t>条  项目需现场询标、答辩的，</w:t>
      </w:r>
      <w:r>
        <w:rPr>
          <w:rFonts w:hint="eastAsia" w:ascii="仿宋" w:hAnsi="仿宋" w:eastAsia="仿宋" w:cs="仿宋"/>
          <w:i w:val="0"/>
          <w:iCs w:val="0"/>
          <w:caps w:val="0"/>
          <w:color w:val="333333"/>
          <w:spacing w:val="0"/>
          <w:sz w:val="32"/>
          <w:szCs w:val="32"/>
          <w:shd w:val="clear" w:color="auto" w:fill="FFFFFF"/>
          <w:lang w:eastAsia="zh-CN"/>
        </w:rPr>
        <w:t>投标人均在答疑室内通过专用询标设备进行。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shd w:val="clear" w:color="auto" w:fill="FFFFFF"/>
          <w:lang w:eastAsia="zh-CN"/>
        </w:rPr>
        <w:t>第二十四条</w:t>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lang w:eastAsia="zh-CN"/>
        </w:rPr>
        <w:t>项目需现场演示的，招标代理机构应在招标文件中对演示文件格式等情况进行明确，评标开始前报请中心在专用询标设备中安装相关软件并调试系统环境。投标人按照招标文件要求准备好相关电子文件，在答疑室通过专用询标设备进行演示操作，评标委员会通过评标室内投影设备观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小标宋简体" w:hAnsi="方正小标宋简体" w:eastAsia="方正小标宋简体" w:cs="方正小标宋简体"/>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rPr>
        <w:t>第二十</w:t>
      </w:r>
      <w:r>
        <w:rPr>
          <w:rFonts w:hint="eastAsia" w:ascii="仿宋" w:hAnsi="仿宋" w:eastAsia="仿宋" w:cs="仿宋"/>
          <w:i w:val="0"/>
          <w:iCs w:val="0"/>
          <w:caps w:val="0"/>
          <w:color w:val="333333"/>
          <w:spacing w:val="0"/>
          <w:sz w:val="32"/>
          <w:szCs w:val="32"/>
          <w:shd w:val="clear" w:color="auto" w:fill="FFFFFF"/>
          <w:lang w:eastAsia="zh-CN"/>
        </w:rPr>
        <w:t>五</w:t>
      </w:r>
      <w:r>
        <w:rPr>
          <w:rFonts w:hint="eastAsia" w:ascii="仿宋" w:hAnsi="仿宋" w:eastAsia="仿宋" w:cs="仿宋"/>
          <w:i w:val="0"/>
          <w:iCs w:val="0"/>
          <w:caps w:val="0"/>
          <w:color w:val="333333"/>
          <w:spacing w:val="0"/>
          <w:sz w:val="32"/>
          <w:szCs w:val="32"/>
          <w:shd w:val="clear" w:color="auto" w:fill="FFFFFF"/>
        </w:rPr>
        <w:t>条  项目单位或代理机构工作人员应按招标文件规定程序，有序组织投标人员进行询标、演示、答辩。</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Chars="0" w:right="0" w:rightChars="0"/>
        <w:jc w:val="center"/>
        <w:textAlignment w:val="auto"/>
        <w:rPr>
          <w:rFonts w:hint="eastAsia" w:ascii="方正小标宋简体" w:hAnsi="方正小标宋简体" w:eastAsia="方正小标宋简体" w:cs="方正小标宋简体"/>
          <w:i w:val="0"/>
          <w:iCs w:val="0"/>
          <w:caps w:val="0"/>
          <w:color w:val="333333"/>
          <w:spacing w:val="0"/>
          <w:sz w:val="32"/>
          <w:szCs w:val="32"/>
          <w:shd w:val="clear" w:color="auto" w:fill="FFFFFF"/>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Chars="0" w:right="0" w:rightChars="0"/>
        <w:jc w:val="center"/>
        <w:textAlignment w:val="auto"/>
        <w:rPr>
          <w:rFonts w:hint="eastAsia" w:ascii="方正小标宋简体" w:hAnsi="方正小标宋简体" w:eastAsia="方正小标宋简体" w:cs="方正小标宋简体"/>
          <w:i w:val="0"/>
          <w:iCs w:val="0"/>
          <w:caps w:val="0"/>
          <w:color w:val="333333"/>
          <w:spacing w:val="0"/>
          <w:sz w:val="32"/>
          <w:szCs w:val="32"/>
          <w:shd w:val="clear" w:color="auto" w:fill="FFFFFF"/>
          <w:lang w:val="en-US" w:eastAsia="zh-CN"/>
        </w:rPr>
      </w:pPr>
      <w:r>
        <w:rPr>
          <w:rFonts w:hint="eastAsia" w:ascii="方正小标宋简体" w:hAnsi="方正小标宋简体" w:eastAsia="方正小标宋简体" w:cs="方正小标宋简体"/>
          <w:i w:val="0"/>
          <w:iCs w:val="0"/>
          <w:caps w:val="0"/>
          <w:color w:val="333333"/>
          <w:spacing w:val="0"/>
          <w:sz w:val="32"/>
          <w:szCs w:val="32"/>
          <w:shd w:val="clear" w:color="auto" w:fill="FFFFFF"/>
          <w:lang w:val="en-US" w:eastAsia="zh-CN"/>
        </w:rPr>
        <w:t>第六章 评标过程及评标系统操作管理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Chars="0" w:right="0" w:rightChars="0"/>
        <w:jc w:val="both"/>
        <w:textAlignment w:val="auto"/>
        <w:rPr>
          <w:rFonts w:hint="eastAsia" w:ascii="方正小标宋简体" w:hAnsi="方正小标宋简体" w:eastAsia="方正小标宋简体" w:cs="方正小标宋简体"/>
          <w:i w:val="0"/>
          <w:iCs w:val="0"/>
          <w:caps w:val="0"/>
          <w:color w:val="333333"/>
          <w:spacing w:val="0"/>
          <w:sz w:val="36"/>
          <w:szCs w:val="36"/>
          <w:shd w:val="clear" w:color="auto" w:fill="FFFFFF"/>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第二十六条 评标过程由评标委员会独立完成。评标过程中，项目单位代表和监督人员可通过专用设备对评标专家不良行为进行提醒、警告。除此之外，任何人不得主动就评标内容与评标委员会沟通，干扰评标工作正常进行。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Chars="0" w:right="0" w:rightChars="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第二十七条</w:t>
      </w:r>
      <w:r>
        <w:rPr>
          <w:rFonts w:hint="eastAsia" w:ascii="仿宋" w:hAnsi="仿宋" w:eastAsia="仿宋" w:cs="仿宋"/>
          <w:i w:val="0"/>
          <w:iCs w:val="0"/>
          <w:caps w:val="0"/>
          <w:color w:val="FF0000"/>
          <w:spacing w:val="0"/>
          <w:sz w:val="32"/>
          <w:szCs w:val="32"/>
          <w:shd w:val="clear" w:color="auto" w:fill="FFFFFF"/>
          <w:lang w:val="en-US" w:eastAsia="zh-CN"/>
        </w:rPr>
        <w:t xml:space="preserve"> </w:t>
      </w:r>
      <w:r>
        <w:rPr>
          <w:rFonts w:hint="eastAsia" w:ascii="仿宋" w:hAnsi="仿宋" w:eastAsia="仿宋" w:cs="仿宋"/>
          <w:i w:val="0"/>
          <w:iCs w:val="0"/>
          <w:caps w:val="0"/>
          <w:color w:val="000000"/>
          <w:spacing w:val="0"/>
          <w:sz w:val="32"/>
          <w:szCs w:val="32"/>
          <w:shd w:val="clear" w:color="auto" w:fill="FFFFFF"/>
          <w:lang w:val="en-US" w:eastAsia="zh-CN"/>
        </w:rPr>
        <w:t>评标系统由评标专家操作，其他任何人不得对评标系统进行操作。</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第二十八条 评标委员会在评标过程中通过评标系统向投标人发起澄清或向项目单位、代理机构发起问询的，先由项目单位代表和监督人员查看，确定不存在暗示性语言等影响评标公平、公正情形后，由交易中心工作人员推送至相关单位。相关单位回复后，仍由项目单位代表和监督人员查看，确定不存在暗示性语言等影响评标公平、公正情形后，由交易中心工作人员推送至评标委员会查阅。</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第二十九条 评标过程中，由于评标专家操作原因，需重置评标流程的。由评标委员会组长在评标系统中发起表决，说明重置原因和需重置流程，其他专家表决通过后，交易中心工作人员在项目单位代表和现场监督人员监督下对相关评标流程进行重置，然后由评标专家进行修改完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Chars="0" w:right="0" w:rightChars="0" w:firstLine="640" w:firstLineChars="200"/>
        <w:jc w:val="both"/>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第三十条</w:t>
      </w:r>
      <w:r>
        <w:rPr>
          <w:rFonts w:hint="eastAsia" w:ascii="仿宋" w:hAnsi="仿宋" w:eastAsia="仿宋" w:cs="仿宋"/>
          <w:i w:val="0"/>
          <w:iCs w:val="0"/>
          <w:caps w:val="0"/>
          <w:color w:val="FF0000"/>
          <w:spacing w:val="0"/>
          <w:sz w:val="32"/>
          <w:szCs w:val="32"/>
          <w:shd w:val="clear" w:color="auto" w:fill="FFFFFF"/>
          <w:lang w:val="en-US" w:eastAsia="zh-CN"/>
        </w:rPr>
        <w:t xml:space="preserve"> </w:t>
      </w:r>
      <w:r>
        <w:rPr>
          <w:rFonts w:hint="eastAsia" w:ascii="仿宋" w:hAnsi="仿宋" w:eastAsia="仿宋" w:cs="仿宋"/>
          <w:i w:val="0"/>
          <w:iCs w:val="0"/>
          <w:caps w:val="0"/>
          <w:color w:val="000000"/>
          <w:spacing w:val="0"/>
          <w:sz w:val="32"/>
          <w:szCs w:val="32"/>
          <w:shd w:val="clear" w:color="auto" w:fill="FFFFFF"/>
          <w:lang w:val="en-US" w:eastAsia="zh-CN"/>
        </w:rPr>
        <w:t>评标结束后，项目单位代表或代理机构工作人员对评标资料进行检查核对时，发现存在误评现象的。</w:t>
      </w:r>
      <w:r>
        <w:rPr>
          <w:rFonts w:hint="eastAsia" w:ascii="仿宋" w:hAnsi="仿宋" w:eastAsia="仿宋" w:cs="仿宋"/>
          <w:i w:val="0"/>
          <w:iCs w:val="0"/>
          <w:caps w:val="0"/>
          <w:color w:val="333333"/>
          <w:spacing w:val="0"/>
          <w:sz w:val="32"/>
          <w:szCs w:val="32"/>
          <w:shd w:val="clear" w:color="auto" w:fill="FFFFFF"/>
          <w:lang w:val="en-US" w:eastAsia="zh-CN"/>
        </w:rPr>
        <w:t>由项目单位代表、代理机构工作人员和现场监督人员进行研判商议，必要时与行业监督部门进行沟通。确定存在误评的，</w:t>
      </w:r>
      <w:r>
        <w:rPr>
          <w:rFonts w:hint="eastAsia" w:ascii="仿宋" w:hAnsi="仿宋" w:eastAsia="仿宋" w:cs="仿宋"/>
          <w:i w:val="0"/>
          <w:iCs w:val="0"/>
          <w:caps w:val="0"/>
          <w:color w:val="000000"/>
          <w:spacing w:val="0"/>
          <w:sz w:val="32"/>
          <w:szCs w:val="32"/>
          <w:shd w:val="clear" w:color="auto" w:fill="FFFFFF"/>
          <w:lang w:val="en-US" w:eastAsia="zh-CN"/>
        </w:rPr>
        <w:t>可通过询标系统与评标委员会进行沟通，经评标委员会认</w:t>
      </w:r>
      <w:r>
        <w:rPr>
          <w:rFonts w:hint="eastAsia" w:ascii="仿宋" w:hAnsi="仿宋" w:eastAsia="仿宋" w:cs="仿宋"/>
          <w:i w:val="0"/>
          <w:iCs w:val="0"/>
          <w:caps w:val="0"/>
          <w:color w:val="333333"/>
          <w:spacing w:val="0"/>
          <w:sz w:val="32"/>
          <w:szCs w:val="32"/>
          <w:shd w:val="clear" w:color="auto" w:fill="FFFFFF"/>
          <w:lang w:val="en-US" w:eastAsia="zh-CN"/>
        </w:rPr>
        <w:t>可，形成《评标异常情况说明》，由项目单位代表、代理机构工作人员和现场监督人员签字并在业务系统提交项目异常登记后，由交易中心工作人员根据《评标异常情况说明》对有关评标环节进行重置。若评标委员会认为评标无误，则不得对评标系统进行重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32"/>
          <w:szCs w:val="32"/>
          <w:shd w:val="clear" w:color="auto" w:fill="FFFFFF"/>
        </w:rPr>
      </w:pPr>
      <w:r>
        <w:rPr>
          <w:rFonts w:hint="eastAsia" w:ascii="方正小标宋简体" w:hAnsi="方正小标宋简体" w:eastAsia="方正小标宋简体" w:cs="方正小标宋简体"/>
          <w:i w:val="0"/>
          <w:iCs w:val="0"/>
          <w:caps w:val="0"/>
          <w:color w:val="333333"/>
          <w:spacing w:val="0"/>
          <w:sz w:val="32"/>
          <w:szCs w:val="32"/>
          <w:shd w:val="clear" w:color="auto" w:fill="FFFFFF"/>
        </w:rPr>
        <w:t>第</w:t>
      </w:r>
      <w:r>
        <w:rPr>
          <w:rFonts w:hint="eastAsia" w:ascii="方正小标宋简体" w:hAnsi="方正小标宋简体" w:eastAsia="方正小标宋简体" w:cs="方正小标宋简体"/>
          <w:i w:val="0"/>
          <w:iCs w:val="0"/>
          <w:caps w:val="0"/>
          <w:color w:val="333333"/>
          <w:spacing w:val="0"/>
          <w:sz w:val="32"/>
          <w:szCs w:val="32"/>
          <w:shd w:val="clear" w:color="auto" w:fill="FFFFFF"/>
          <w:lang w:eastAsia="zh-CN"/>
        </w:rPr>
        <w:t>七</w:t>
      </w:r>
      <w:r>
        <w:rPr>
          <w:rFonts w:hint="eastAsia" w:ascii="方正小标宋简体" w:hAnsi="方正小标宋简体" w:eastAsia="方正小标宋简体" w:cs="方正小标宋简体"/>
          <w:i w:val="0"/>
          <w:iCs w:val="0"/>
          <w:caps w:val="0"/>
          <w:color w:val="333333"/>
          <w:spacing w:val="0"/>
          <w:sz w:val="32"/>
          <w:szCs w:val="32"/>
          <w:shd w:val="clear" w:color="auto" w:fill="FFFFFF"/>
        </w:rPr>
        <w:t>章  样品管理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6"/>
          <w:szCs w:val="36"/>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w:t>
      </w:r>
      <w:r>
        <w:rPr>
          <w:rFonts w:hint="eastAsia" w:ascii="仿宋" w:hAnsi="仿宋" w:eastAsia="仿宋" w:cs="仿宋"/>
          <w:i w:val="0"/>
          <w:iCs w:val="0"/>
          <w:caps w:val="0"/>
          <w:color w:val="333333"/>
          <w:spacing w:val="0"/>
          <w:sz w:val="32"/>
          <w:szCs w:val="32"/>
          <w:shd w:val="clear" w:color="auto" w:fill="FFFFFF"/>
          <w:lang w:eastAsia="zh-CN"/>
        </w:rPr>
        <w:t>三十一</w:t>
      </w:r>
      <w:r>
        <w:rPr>
          <w:rFonts w:hint="eastAsia" w:ascii="仿宋" w:hAnsi="仿宋" w:eastAsia="仿宋" w:cs="仿宋"/>
          <w:i w:val="0"/>
          <w:iCs w:val="0"/>
          <w:caps w:val="0"/>
          <w:color w:val="333333"/>
          <w:spacing w:val="0"/>
          <w:sz w:val="32"/>
          <w:szCs w:val="32"/>
          <w:shd w:val="clear" w:color="auto" w:fill="FFFFFF"/>
        </w:rPr>
        <w:t>条  进场交易项目规定需提交样品的，项目单位或代理机构应提前1个工作日将</w:t>
      </w:r>
      <w:r>
        <w:rPr>
          <w:rFonts w:hint="eastAsia" w:ascii="仿宋" w:hAnsi="仿宋" w:eastAsia="仿宋" w:cs="仿宋"/>
          <w:i w:val="0"/>
          <w:iCs w:val="0"/>
          <w:caps w:val="0"/>
          <w:color w:val="333333"/>
          <w:spacing w:val="0"/>
          <w:sz w:val="32"/>
          <w:szCs w:val="32"/>
          <w:shd w:val="clear" w:color="auto" w:fill="FFFFFF"/>
          <w:lang w:eastAsia="zh-CN"/>
        </w:rPr>
        <w:t>招标文件要求的</w:t>
      </w:r>
      <w:r>
        <w:rPr>
          <w:rFonts w:hint="eastAsia" w:ascii="仿宋" w:hAnsi="仿宋" w:eastAsia="仿宋" w:cs="仿宋"/>
          <w:i w:val="0"/>
          <w:iCs w:val="0"/>
          <w:caps w:val="0"/>
          <w:color w:val="333333"/>
          <w:spacing w:val="0"/>
          <w:sz w:val="32"/>
          <w:szCs w:val="32"/>
          <w:shd w:val="clear" w:color="auto" w:fill="FFFFFF"/>
        </w:rPr>
        <w:t>有关样品数量、尺寸等</w:t>
      </w:r>
      <w:r>
        <w:rPr>
          <w:rFonts w:hint="eastAsia" w:ascii="仿宋" w:hAnsi="仿宋" w:eastAsia="仿宋" w:cs="仿宋"/>
          <w:i w:val="0"/>
          <w:iCs w:val="0"/>
          <w:caps w:val="0"/>
          <w:color w:val="333333"/>
          <w:spacing w:val="0"/>
          <w:sz w:val="32"/>
          <w:szCs w:val="32"/>
          <w:shd w:val="clear" w:color="auto" w:fill="FFFFFF"/>
          <w:lang w:eastAsia="zh-CN"/>
        </w:rPr>
        <w:t>信息向</w:t>
      </w:r>
      <w:r>
        <w:rPr>
          <w:rFonts w:hint="eastAsia" w:ascii="仿宋" w:hAnsi="仿宋" w:eastAsia="仿宋" w:cs="仿宋"/>
          <w:i w:val="0"/>
          <w:iCs w:val="0"/>
          <w:caps w:val="0"/>
          <w:color w:val="333333"/>
          <w:spacing w:val="0"/>
          <w:sz w:val="32"/>
          <w:szCs w:val="32"/>
          <w:shd w:val="clear" w:color="auto" w:fill="FFFFFF"/>
        </w:rPr>
        <w:t>交易中心报</w:t>
      </w:r>
      <w:r>
        <w:rPr>
          <w:rFonts w:hint="eastAsia" w:ascii="仿宋" w:hAnsi="仿宋" w:eastAsia="仿宋" w:cs="仿宋"/>
          <w:i w:val="0"/>
          <w:iCs w:val="0"/>
          <w:caps w:val="0"/>
          <w:color w:val="333333"/>
          <w:spacing w:val="0"/>
          <w:sz w:val="32"/>
          <w:szCs w:val="32"/>
          <w:shd w:val="clear" w:color="auto" w:fill="FFFFFF"/>
          <w:lang w:eastAsia="zh-CN"/>
        </w:rPr>
        <w:t>备</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eastAsia="zh-CN"/>
        </w:rPr>
        <w:t>开标当日</w:t>
      </w:r>
      <w:r>
        <w:rPr>
          <w:rFonts w:hint="eastAsia" w:ascii="仿宋" w:hAnsi="仿宋" w:eastAsia="仿宋" w:cs="仿宋"/>
          <w:i w:val="0"/>
          <w:iCs w:val="0"/>
          <w:caps w:val="0"/>
          <w:color w:val="333333"/>
          <w:spacing w:val="0"/>
          <w:sz w:val="32"/>
          <w:szCs w:val="32"/>
          <w:shd w:val="clear" w:color="auto" w:fill="FFFFFF"/>
        </w:rPr>
        <w:t>按</w:t>
      </w:r>
      <w:r>
        <w:rPr>
          <w:rFonts w:hint="eastAsia" w:ascii="仿宋" w:hAnsi="仿宋" w:eastAsia="仿宋" w:cs="仿宋"/>
          <w:i w:val="0"/>
          <w:iCs w:val="0"/>
          <w:caps w:val="0"/>
          <w:color w:val="333333"/>
          <w:spacing w:val="0"/>
          <w:sz w:val="32"/>
          <w:szCs w:val="32"/>
          <w:shd w:val="clear" w:color="auto" w:fill="FFFFFF"/>
          <w:lang w:eastAsia="zh-CN"/>
        </w:rPr>
        <w:t>交易中心</w:t>
      </w:r>
      <w:r>
        <w:rPr>
          <w:rFonts w:hint="eastAsia" w:ascii="仿宋" w:hAnsi="仿宋" w:eastAsia="仿宋" w:cs="仿宋"/>
          <w:i w:val="0"/>
          <w:iCs w:val="0"/>
          <w:caps w:val="0"/>
          <w:color w:val="333333"/>
          <w:spacing w:val="0"/>
          <w:sz w:val="32"/>
          <w:szCs w:val="32"/>
          <w:shd w:val="clear" w:color="auto" w:fill="FFFFFF"/>
        </w:rPr>
        <w:t>安排的时间和地点接收、摆放。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w:t>
      </w:r>
      <w:r>
        <w:rPr>
          <w:rFonts w:hint="eastAsia" w:ascii="仿宋" w:hAnsi="仿宋" w:eastAsia="仿宋" w:cs="仿宋"/>
          <w:i w:val="0"/>
          <w:iCs w:val="0"/>
          <w:caps w:val="0"/>
          <w:color w:val="333333"/>
          <w:spacing w:val="0"/>
          <w:sz w:val="32"/>
          <w:szCs w:val="32"/>
          <w:shd w:val="clear" w:color="auto" w:fill="FFFFFF"/>
          <w:lang w:eastAsia="zh-CN"/>
        </w:rPr>
        <w:t>三十二</w:t>
      </w:r>
      <w:r>
        <w:rPr>
          <w:rFonts w:hint="eastAsia" w:ascii="仿宋" w:hAnsi="仿宋" w:eastAsia="仿宋" w:cs="仿宋"/>
          <w:i w:val="0"/>
          <w:iCs w:val="0"/>
          <w:caps w:val="0"/>
          <w:color w:val="333333"/>
          <w:spacing w:val="0"/>
          <w:sz w:val="32"/>
          <w:szCs w:val="32"/>
          <w:shd w:val="clear" w:color="auto" w:fill="FFFFFF"/>
        </w:rPr>
        <w:t>条  项目单位或代理机构在开标室接收样品，并负责转运至评标区。样品一次不能转运结束的，应安排工作人员在现场负责看护。样品需要安装演示的，需提前告知交易中心，并组织好投标人有序安装摆放。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w:t>
      </w:r>
      <w:r>
        <w:rPr>
          <w:rFonts w:hint="eastAsia" w:ascii="仿宋" w:hAnsi="仿宋" w:eastAsia="仿宋" w:cs="仿宋"/>
          <w:i w:val="0"/>
          <w:iCs w:val="0"/>
          <w:caps w:val="0"/>
          <w:color w:val="333333"/>
          <w:spacing w:val="0"/>
          <w:sz w:val="32"/>
          <w:szCs w:val="32"/>
          <w:shd w:val="clear" w:color="auto" w:fill="FFFFFF"/>
          <w:lang w:eastAsia="zh-CN"/>
        </w:rPr>
        <w:t>三十三</w:t>
      </w:r>
      <w:r>
        <w:rPr>
          <w:rFonts w:hint="eastAsia" w:ascii="仿宋" w:hAnsi="仿宋" w:eastAsia="仿宋" w:cs="仿宋"/>
          <w:i w:val="0"/>
          <w:iCs w:val="0"/>
          <w:caps w:val="0"/>
          <w:color w:val="333333"/>
          <w:spacing w:val="0"/>
          <w:sz w:val="32"/>
          <w:szCs w:val="32"/>
          <w:shd w:val="clear" w:color="auto" w:fill="FFFFFF"/>
        </w:rPr>
        <w:t>条  进出搬运投标样品不能影响其他评标活动正常进行，做到文明搬运。如在搬运过程中对交易中心场地、物品造成损坏，由项目单位或代理机构负责赔偿。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w:t>
      </w:r>
      <w:r>
        <w:rPr>
          <w:rFonts w:hint="eastAsia" w:ascii="仿宋" w:hAnsi="仿宋" w:eastAsia="仿宋" w:cs="仿宋"/>
          <w:i w:val="0"/>
          <w:iCs w:val="0"/>
          <w:caps w:val="0"/>
          <w:color w:val="333333"/>
          <w:spacing w:val="0"/>
          <w:sz w:val="32"/>
          <w:szCs w:val="32"/>
          <w:shd w:val="clear" w:color="auto" w:fill="FFFFFF"/>
          <w:lang w:eastAsia="zh-CN"/>
        </w:rPr>
        <w:t>三十四</w:t>
      </w:r>
      <w:r>
        <w:rPr>
          <w:rFonts w:hint="eastAsia" w:ascii="仿宋" w:hAnsi="仿宋" w:eastAsia="仿宋" w:cs="仿宋"/>
          <w:i w:val="0"/>
          <w:iCs w:val="0"/>
          <w:caps w:val="0"/>
          <w:color w:val="333333"/>
          <w:spacing w:val="0"/>
          <w:sz w:val="32"/>
          <w:szCs w:val="32"/>
          <w:shd w:val="clear" w:color="auto" w:fill="FFFFFF"/>
        </w:rPr>
        <w:t>条  评标结束后，项目单位或代理机构应立即将样品搬离评标区。确因特殊情况不能立即搬离的，在征得交易中心同意后，须在一个工作日内搬离。逾期仍不搬离的，交易中心</w:t>
      </w:r>
      <w:r>
        <w:rPr>
          <w:rFonts w:hint="eastAsia" w:ascii="仿宋" w:hAnsi="仿宋" w:eastAsia="仿宋" w:cs="仿宋"/>
          <w:i w:val="0"/>
          <w:iCs w:val="0"/>
          <w:caps w:val="0"/>
          <w:color w:val="333333"/>
          <w:spacing w:val="0"/>
          <w:sz w:val="32"/>
          <w:szCs w:val="32"/>
          <w:shd w:val="clear" w:color="auto" w:fill="FFFFFF"/>
          <w:lang w:eastAsia="zh-CN"/>
        </w:rPr>
        <w:t>有权</w:t>
      </w:r>
      <w:r>
        <w:rPr>
          <w:rFonts w:hint="eastAsia" w:ascii="仿宋" w:hAnsi="仿宋" w:eastAsia="仿宋" w:cs="仿宋"/>
          <w:i w:val="0"/>
          <w:iCs w:val="0"/>
          <w:caps w:val="0"/>
          <w:color w:val="333333"/>
          <w:spacing w:val="0"/>
          <w:sz w:val="32"/>
          <w:szCs w:val="32"/>
          <w:shd w:val="clear" w:color="auto" w:fill="FFFFFF"/>
        </w:rPr>
        <w:t>直接进行处置。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第三十</w:t>
      </w:r>
      <w:r>
        <w:rPr>
          <w:rFonts w:hint="eastAsia" w:ascii="仿宋" w:hAnsi="仿宋" w:eastAsia="仿宋" w:cs="仿宋"/>
          <w:i w:val="0"/>
          <w:iCs w:val="0"/>
          <w:caps w:val="0"/>
          <w:color w:val="333333"/>
          <w:spacing w:val="0"/>
          <w:sz w:val="32"/>
          <w:szCs w:val="32"/>
          <w:shd w:val="clear" w:color="auto" w:fill="FFFFFF"/>
          <w:lang w:eastAsia="zh-CN"/>
        </w:rPr>
        <w:t>五</w:t>
      </w:r>
      <w:r>
        <w:rPr>
          <w:rFonts w:hint="eastAsia" w:ascii="仿宋" w:hAnsi="仿宋" w:eastAsia="仿宋" w:cs="仿宋"/>
          <w:i w:val="0"/>
          <w:iCs w:val="0"/>
          <w:caps w:val="0"/>
          <w:color w:val="333333"/>
          <w:spacing w:val="0"/>
          <w:sz w:val="32"/>
          <w:szCs w:val="32"/>
          <w:shd w:val="clear" w:color="auto" w:fill="FFFFFF"/>
        </w:rPr>
        <w:t>条</w:t>
      </w:r>
      <w:r>
        <w:rPr>
          <w:rFonts w:hint="eastAsia" w:ascii="仿宋" w:hAnsi="仿宋" w:eastAsia="仿宋" w:cs="仿宋"/>
          <w:i w:val="0"/>
          <w:iCs w:val="0"/>
          <w:caps w:val="0"/>
          <w:color w:val="FF0000"/>
          <w:spacing w:val="0"/>
          <w:sz w:val="32"/>
          <w:szCs w:val="32"/>
          <w:shd w:val="clear" w:color="auto" w:fill="FFFFFF"/>
        </w:rPr>
        <w:t> </w:t>
      </w:r>
      <w:r>
        <w:rPr>
          <w:rFonts w:hint="eastAsia" w:ascii="仿宋" w:hAnsi="仿宋" w:eastAsia="仿宋" w:cs="仿宋"/>
          <w:i w:val="0"/>
          <w:iCs w:val="0"/>
          <w:caps w:val="0"/>
          <w:color w:val="000000"/>
          <w:spacing w:val="0"/>
          <w:sz w:val="32"/>
          <w:szCs w:val="32"/>
          <w:shd w:val="clear" w:color="auto" w:fill="FFFFFF"/>
        </w:rPr>
        <w:t> 项目单位或代理机构应妥善处置投标人提交的样品或其他资产类物品。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6"/>
          <w:szCs w:val="36"/>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2"/>
          <w:szCs w:val="32"/>
          <w:shd w:val="clear" w:color="auto" w:fill="FFFFFF"/>
        </w:rPr>
      </w:pPr>
      <w:r>
        <w:rPr>
          <w:rFonts w:hint="eastAsia" w:ascii="方正小标宋简体" w:hAnsi="方正小标宋简体" w:eastAsia="方正小标宋简体" w:cs="方正小标宋简体"/>
          <w:i w:val="0"/>
          <w:iCs w:val="0"/>
          <w:caps w:val="0"/>
          <w:color w:val="333333"/>
          <w:spacing w:val="0"/>
          <w:sz w:val="32"/>
          <w:szCs w:val="32"/>
          <w:shd w:val="clear" w:color="auto" w:fill="FFFFFF"/>
        </w:rPr>
        <w:t>第</w:t>
      </w:r>
      <w:r>
        <w:rPr>
          <w:rFonts w:hint="eastAsia" w:ascii="方正小标宋简体" w:hAnsi="方正小标宋简体" w:eastAsia="方正小标宋简体" w:cs="方正小标宋简体"/>
          <w:i w:val="0"/>
          <w:iCs w:val="0"/>
          <w:caps w:val="0"/>
          <w:color w:val="333333"/>
          <w:spacing w:val="0"/>
          <w:sz w:val="32"/>
          <w:szCs w:val="32"/>
          <w:shd w:val="clear" w:color="auto" w:fill="FFFFFF"/>
          <w:lang w:eastAsia="zh-CN"/>
        </w:rPr>
        <w:t>八</w:t>
      </w:r>
      <w:r>
        <w:rPr>
          <w:rFonts w:hint="eastAsia" w:ascii="方正小标宋简体" w:hAnsi="方正小标宋简体" w:eastAsia="方正小标宋简体" w:cs="方正小标宋简体"/>
          <w:i w:val="0"/>
          <w:iCs w:val="0"/>
          <w:caps w:val="0"/>
          <w:color w:val="333333"/>
          <w:spacing w:val="0"/>
          <w:sz w:val="32"/>
          <w:szCs w:val="32"/>
          <w:shd w:val="clear" w:color="auto" w:fill="FFFFFF"/>
        </w:rPr>
        <w:t>章  就餐和住宿管理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6"/>
          <w:szCs w:val="36"/>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lang w:eastAsia="zh-CN"/>
        </w:rPr>
      </w:pPr>
      <w:r>
        <w:rPr>
          <w:rFonts w:hint="eastAsia" w:ascii="仿宋" w:hAnsi="仿宋" w:eastAsia="仿宋" w:cs="仿宋"/>
          <w:i w:val="0"/>
          <w:iCs w:val="0"/>
          <w:caps w:val="0"/>
          <w:color w:val="333333"/>
          <w:spacing w:val="0"/>
          <w:sz w:val="32"/>
          <w:szCs w:val="32"/>
          <w:shd w:val="clear" w:color="auto" w:fill="FFFFFF"/>
        </w:rPr>
        <w:t>第三十</w:t>
      </w:r>
      <w:r>
        <w:rPr>
          <w:rFonts w:hint="eastAsia" w:ascii="仿宋" w:hAnsi="仿宋" w:eastAsia="仿宋" w:cs="仿宋"/>
          <w:i w:val="0"/>
          <w:iCs w:val="0"/>
          <w:caps w:val="0"/>
          <w:color w:val="333333"/>
          <w:spacing w:val="0"/>
          <w:sz w:val="32"/>
          <w:szCs w:val="32"/>
          <w:shd w:val="clear" w:color="auto" w:fill="FFFFFF"/>
          <w:lang w:eastAsia="zh-CN"/>
        </w:rPr>
        <w:t>六</w:t>
      </w:r>
      <w:r>
        <w:rPr>
          <w:rFonts w:hint="eastAsia" w:ascii="仿宋" w:hAnsi="仿宋" w:eastAsia="仿宋" w:cs="仿宋"/>
          <w:i w:val="0"/>
          <w:iCs w:val="0"/>
          <w:caps w:val="0"/>
          <w:color w:val="333333"/>
          <w:spacing w:val="0"/>
          <w:sz w:val="32"/>
          <w:szCs w:val="32"/>
          <w:shd w:val="clear" w:color="auto" w:fill="FFFFFF"/>
        </w:rPr>
        <w:t>条  </w:t>
      </w:r>
      <w:r>
        <w:rPr>
          <w:rFonts w:hint="eastAsia" w:ascii="仿宋" w:hAnsi="仿宋" w:eastAsia="仿宋" w:cs="仿宋"/>
          <w:i w:val="0"/>
          <w:iCs w:val="0"/>
          <w:caps w:val="0"/>
          <w:color w:val="333333"/>
          <w:spacing w:val="0"/>
          <w:sz w:val="32"/>
          <w:szCs w:val="32"/>
          <w:shd w:val="clear" w:color="auto" w:fill="FFFFFF"/>
          <w:lang w:eastAsia="zh-CN"/>
        </w:rPr>
        <w:t>项目单位或代理机构工作人员应在现场监督人员监督下，将餐食送至评标区就餐区域，摆放完毕后退出评标区域。然后由交易中心工作人员通过通讯系统通知评委就餐。送餐、监督人员全程不得与评委进行接触。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lang w:eastAsia="zh-CN"/>
        </w:rPr>
      </w:pPr>
      <w:r>
        <w:rPr>
          <w:rFonts w:hint="eastAsia" w:ascii="仿宋" w:hAnsi="仿宋" w:eastAsia="仿宋" w:cs="仿宋"/>
          <w:i w:val="0"/>
          <w:iCs w:val="0"/>
          <w:caps w:val="0"/>
          <w:color w:val="333333"/>
          <w:spacing w:val="0"/>
          <w:sz w:val="32"/>
          <w:szCs w:val="32"/>
          <w:shd w:val="clear" w:color="auto" w:fill="FFFFFF"/>
          <w:lang w:eastAsia="zh-CN"/>
        </w:rPr>
        <w:t>评标评审老师就餐期间不得谈论与评标有关内容。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第三十</w:t>
      </w:r>
      <w:r>
        <w:rPr>
          <w:rFonts w:hint="eastAsia" w:ascii="仿宋" w:hAnsi="仿宋" w:eastAsia="仿宋" w:cs="仿宋"/>
          <w:i w:val="0"/>
          <w:iCs w:val="0"/>
          <w:caps w:val="0"/>
          <w:color w:val="333333"/>
          <w:spacing w:val="0"/>
          <w:sz w:val="32"/>
          <w:szCs w:val="32"/>
          <w:shd w:val="clear" w:color="auto" w:fill="FFFFFF"/>
          <w:lang w:eastAsia="zh-CN"/>
        </w:rPr>
        <w:t>七</w:t>
      </w:r>
      <w:r>
        <w:rPr>
          <w:rFonts w:hint="eastAsia" w:ascii="仿宋" w:hAnsi="仿宋" w:eastAsia="仿宋" w:cs="仿宋"/>
          <w:i w:val="0"/>
          <w:iCs w:val="0"/>
          <w:caps w:val="0"/>
          <w:color w:val="333333"/>
          <w:spacing w:val="0"/>
          <w:sz w:val="32"/>
          <w:szCs w:val="32"/>
          <w:shd w:val="clear" w:color="auto" w:fill="FFFFFF"/>
        </w:rPr>
        <w:t>条  进场交易项目评审时间原则上应在当日</w:t>
      </w:r>
      <w:r>
        <w:rPr>
          <w:rFonts w:hint="eastAsia" w:ascii="仿宋" w:hAnsi="仿宋" w:eastAsia="仿宋" w:cs="仿宋"/>
          <w:i w:val="0"/>
          <w:iCs w:val="0"/>
          <w:caps w:val="0"/>
          <w:color w:val="333333"/>
          <w:spacing w:val="0"/>
          <w:sz w:val="32"/>
          <w:szCs w:val="32"/>
          <w:shd w:val="clear" w:color="auto" w:fill="FFFFFF"/>
          <w:lang w:val="en-US" w:eastAsia="zh-CN"/>
        </w:rPr>
        <w:t>19</w:t>
      </w:r>
      <w:r>
        <w:rPr>
          <w:rFonts w:hint="eastAsia" w:ascii="仿宋" w:hAnsi="仿宋" w:eastAsia="仿宋" w:cs="仿宋"/>
          <w:i w:val="0"/>
          <w:iCs w:val="0"/>
          <w:caps w:val="0"/>
          <w:color w:val="333333"/>
          <w:spacing w:val="0"/>
          <w:sz w:val="32"/>
          <w:szCs w:val="32"/>
          <w:shd w:val="clear" w:color="auto" w:fill="FFFFFF"/>
        </w:rPr>
        <w:t>：00前结束。预计不能按时结束的，应在当日17：00前提出申请，经交易中心同意可延长至22：00。超时仍未完成评标工作的应当暂停，隔日在工作时间延续评标工作。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第三十</w:t>
      </w:r>
      <w:r>
        <w:rPr>
          <w:rFonts w:hint="eastAsia" w:ascii="仿宋" w:hAnsi="仿宋" w:eastAsia="仿宋" w:cs="仿宋"/>
          <w:i w:val="0"/>
          <w:iCs w:val="0"/>
          <w:caps w:val="0"/>
          <w:color w:val="333333"/>
          <w:spacing w:val="0"/>
          <w:sz w:val="32"/>
          <w:szCs w:val="32"/>
          <w:shd w:val="clear" w:color="auto" w:fill="FFFFFF"/>
          <w:lang w:eastAsia="zh-CN"/>
        </w:rPr>
        <w:t>八</w:t>
      </w:r>
      <w:r>
        <w:rPr>
          <w:rFonts w:hint="eastAsia" w:ascii="仿宋" w:hAnsi="仿宋" w:eastAsia="仿宋" w:cs="仿宋"/>
          <w:i w:val="0"/>
          <w:iCs w:val="0"/>
          <w:caps w:val="0"/>
          <w:color w:val="333333"/>
          <w:spacing w:val="0"/>
          <w:sz w:val="32"/>
          <w:szCs w:val="32"/>
          <w:shd w:val="clear" w:color="auto" w:fill="FFFFFF"/>
        </w:rPr>
        <w:t>条 项目单位、代理机构会同行政监督人员提前确定集中封闭住宿地点，检查住宿地点是否满足封闭条件，</w:t>
      </w:r>
      <w:r>
        <w:rPr>
          <w:rFonts w:hint="eastAsia" w:ascii="仿宋" w:hAnsi="仿宋" w:eastAsia="仿宋" w:cs="仿宋"/>
          <w:i w:val="0"/>
          <w:iCs w:val="0"/>
          <w:caps w:val="0"/>
          <w:color w:val="333333"/>
          <w:spacing w:val="0"/>
          <w:sz w:val="32"/>
          <w:szCs w:val="32"/>
          <w:shd w:val="clear" w:color="auto" w:fill="FFFFFF"/>
          <w:lang w:eastAsia="zh-CN"/>
        </w:rPr>
        <w:t>并对离开评标区域期间行为进行全程监督。</w:t>
      </w:r>
      <w:r>
        <w:rPr>
          <w:rFonts w:hint="eastAsia" w:ascii="仿宋" w:hAnsi="仿宋" w:eastAsia="仿宋" w:cs="仿宋"/>
          <w:i w:val="0"/>
          <w:iCs w:val="0"/>
          <w:caps w:val="0"/>
          <w:color w:val="333333"/>
          <w:spacing w:val="0"/>
          <w:sz w:val="32"/>
          <w:szCs w:val="32"/>
          <w:shd w:val="clear" w:color="auto" w:fill="FFFFFF"/>
        </w:rPr>
        <w:t>封闭期间按照以下规定执行∶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（一）有关单位及人员应按规定对评标专家名单及专家联系方式、住宿地点等相关信息保密；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（二）参加隔夜评标的相关人员，在评标活动结束前，应服从统一安排，不得擅自离开;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（三）参加隔夜评标相关人员的通讯工具按规定统一存放，不允许取回已经缴存的通讯工具，直至评标活动全部结束。可以在监督部门陪同下通过电话告知家人无法返回的情况。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（四）再次进入评标室时，由</w:t>
      </w:r>
      <w:r>
        <w:rPr>
          <w:rFonts w:hint="eastAsia" w:ascii="仿宋" w:hAnsi="仿宋" w:eastAsia="仿宋" w:cs="仿宋"/>
          <w:i w:val="0"/>
          <w:iCs w:val="0"/>
          <w:caps w:val="0"/>
          <w:color w:val="333333"/>
          <w:spacing w:val="0"/>
          <w:sz w:val="32"/>
          <w:szCs w:val="32"/>
          <w:shd w:val="clear" w:color="auto" w:fill="FFFFFF"/>
          <w:lang w:eastAsia="zh-CN"/>
        </w:rPr>
        <w:t>项目单位</w:t>
      </w:r>
      <w:r>
        <w:rPr>
          <w:rFonts w:hint="eastAsia" w:ascii="仿宋" w:hAnsi="仿宋" w:eastAsia="仿宋" w:cs="仿宋"/>
          <w:i w:val="0"/>
          <w:iCs w:val="0"/>
          <w:caps w:val="0"/>
          <w:color w:val="333333"/>
          <w:spacing w:val="0"/>
          <w:sz w:val="32"/>
          <w:szCs w:val="32"/>
          <w:shd w:val="clear" w:color="auto" w:fill="FFFFFF"/>
        </w:rPr>
        <w:t>代表、监督人员共同启封，并作好相关记录。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rPr>
        <w:t> 第三十</w:t>
      </w:r>
      <w:r>
        <w:rPr>
          <w:rFonts w:hint="eastAsia" w:ascii="仿宋" w:hAnsi="仿宋" w:eastAsia="仿宋" w:cs="仿宋"/>
          <w:i w:val="0"/>
          <w:iCs w:val="0"/>
          <w:caps w:val="0"/>
          <w:color w:val="000000"/>
          <w:spacing w:val="0"/>
          <w:sz w:val="32"/>
          <w:szCs w:val="32"/>
          <w:shd w:val="clear" w:color="auto" w:fill="FFFFFF"/>
          <w:lang w:eastAsia="zh-CN"/>
        </w:rPr>
        <w:t>九</w:t>
      </w:r>
      <w:r>
        <w:rPr>
          <w:rFonts w:hint="eastAsia" w:ascii="仿宋" w:hAnsi="仿宋" w:eastAsia="仿宋" w:cs="仿宋"/>
          <w:i w:val="0"/>
          <w:iCs w:val="0"/>
          <w:caps w:val="0"/>
          <w:color w:val="000000"/>
          <w:spacing w:val="0"/>
          <w:sz w:val="32"/>
          <w:szCs w:val="32"/>
          <w:shd w:val="clear" w:color="auto" w:fill="FFFFFF"/>
        </w:rPr>
        <w:t>条  项目当日评审未结束的，评标室内视频监控保持开启，项目单位或代理机构工作人员应在现场监督人员监督下将评标室封闭</w:t>
      </w:r>
      <w:r>
        <w:rPr>
          <w:rFonts w:hint="eastAsia" w:ascii="仿宋" w:hAnsi="仿宋" w:eastAsia="仿宋" w:cs="仿宋"/>
          <w:i w:val="0"/>
          <w:iCs w:val="0"/>
          <w:caps w:val="0"/>
          <w:color w:val="000000"/>
          <w:spacing w:val="0"/>
          <w:sz w:val="32"/>
          <w:szCs w:val="32"/>
          <w:shd w:val="clear" w:color="auto" w:fill="FFFFFF"/>
          <w:lang w:eastAsia="zh-CN"/>
        </w:rPr>
        <w:t>并关闭评标系统。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center"/>
        <w:textAlignment w:val="auto"/>
        <w:rPr>
          <w:rFonts w:hint="eastAsia" w:ascii="方正小标宋简体" w:hAnsi="方正小标宋简体" w:eastAsia="方正小标宋简体" w:cs="方正小标宋简体"/>
          <w:i w:val="0"/>
          <w:iCs w:val="0"/>
          <w:caps w:val="0"/>
          <w:color w:val="333333"/>
          <w:spacing w:val="0"/>
          <w:sz w:val="32"/>
          <w:szCs w:val="32"/>
          <w:shd w:val="clear" w:color="auto" w:fill="FFFFFF"/>
          <w:lang w:eastAsia="zh-CN"/>
        </w:rPr>
      </w:pPr>
      <w:r>
        <w:rPr>
          <w:rFonts w:hint="eastAsia" w:ascii="方正小标宋简体" w:hAnsi="方正小标宋简体" w:eastAsia="方正小标宋简体" w:cs="方正小标宋简体"/>
          <w:i w:val="0"/>
          <w:iCs w:val="0"/>
          <w:caps w:val="0"/>
          <w:color w:val="333333"/>
          <w:spacing w:val="0"/>
          <w:sz w:val="32"/>
          <w:szCs w:val="32"/>
          <w:shd w:val="clear" w:color="auto" w:fill="FFFFFF"/>
          <w:lang w:eastAsia="zh-CN"/>
        </w:rPr>
        <w:t>第九章 应急管理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center"/>
        <w:textAlignment w:val="auto"/>
        <w:rPr>
          <w:rFonts w:hint="eastAsia" w:ascii="方正小标宋简体" w:hAnsi="方正小标宋简体" w:eastAsia="方正小标宋简体" w:cs="方正小标宋简体"/>
          <w:i w:val="0"/>
          <w:iCs w:val="0"/>
          <w:caps w:val="0"/>
          <w:color w:val="333333"/>
          <w:spacing w:val="0"/>
          <w:sz w:val="36"/>
          <w:szCs w:val="36"/>
          <w:shd w:val="clear" w:color="auto"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 xml:space="preserve">     第四十条  开评标过程中如突发自然灾害、事故灾难等事件时，应立即启动应急预案，开展迅速、高效、有序地救援工作，同时拔打“119”等急救电话报警。最大限度地减少人员伤亡、财产损失和对社会的不良影响。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小标宋简体" w:hAnsi="方正小标宋简体" w:eastAsia="方正小标宋简体" w:cs="方正小标宋简体"/>
          <w:i w:val="0"/>
          <w:iCs w:val="0"/>
          <w:caps w:val="0"/>
          <w:color w:val="333333"/>
          <w:spacing w:val="0"/>
          <w:sz w:val="36"/>
          <w:szCs w:val="36"/>
          <w:shd w:val="clear" w:color="auto" w:fill="FFFFFF"/>
        </w:rPr>
      </w:pPr>
      <w:r>
        <w:rPr>
          <w:rFonts w:hint="eastAsia" w:ascii="仿宋" w:hAnsi="仿宋" w:eastAsia="仿宋" w:cs="仿宋"/>
          <w:i w:val="0"/>
          <w:iCs w:val="0"/>
          <w:caps w:val="0"/>
          <w:color w:val="333333"/>
          <w:spacing w:val="0"/>
          <w:sz w:val="32"/>
          <w:szCs w:val="32"/>
          <w:shd w:val="clear" w:color="auto" w:fill="FFFFFF"/>
          <w:lang w:val="en-US" w:eastAsia="zh-CN"/>
        </w:rPr>
        <w:t xml:space="preserve">    第四十一条 评标过程中如遇评委老师突发身体不适等突发情况，项目单位代表和代理机构应立即拔打“120”急救电话并开展紧急施救。同时，对其他评标评审老师进行物理隔离，</w:t>
      </w:r>
      <w:r>
        <w:rPr>
          <w:rFonts w:hint="eastAsia" w:ascii="仿宋" w:hAnsi="仿宋" w:eastAsia="仿宋" w:cs="仿宋"/>
          <w:i w:val="0"/>
          <w:iCs w:val="0"/>
          <w:caps w:val="0"/>
          <w:color w:val="000000"/>
          <w:spacing w:val="0"/>
          <w:sz w:val="32"/>
          <w:szCs w:val="32"/>
          <w:shd w:val="clear" w:color="auto" w:fill="FFFFFF"/>
          <w:lang w:val="en-US" w:eastAsia="zh-CN"/>
        </w:rPr>
        <w:t>对评标系统进行关闭，确保评标信息不外泄。待评委身体恢复或确定新的评委后重启评标程序。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6"/>
          <w:szCs w:val="36"/>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2"/>
          <w:szCs w:val="32"/>
          <w:shd w:val="clear" w:color="auto" w:fill="FFFFFF"/>
        </w:rPr>
      </w:pPr>
      <w:r>
        <w:rPr>
          <w:rFonts w:hint="eastAsia" w:ascii="方正小标宋简体" w:hAnsi="方正小标宋简体" w:eastAsia="方正小标宋简体" w:cs="方正小标宋简体"/>
          <w:i w:val="0"/>
          <w:iCs w:val="0"/>
          <w:caps w:val="0"/>
          <w:color w:val="333333"/>
          <w:spacing w:val="0"/>
          <w:sz w:val="32"/>
          <w:szCs w:val="32"/>
          <w:shd w:val="clear" w:color="auto" w:fill="FFFFFF"/>
        </w:rPr>
        <w:t>第</w:t>
      </w:r>
      <w:r>
        <w:rPr>
          <w:rFonts w:hint="eastAsia" w:ascii="方正小标宋简体" w:hAnsi="方正小标宋简体" w:eastAsia="方正小标宋简体" w:cs="方正小标宋简体"/>
          <w:i w:val="0"/>
          <w:iCs w:val="0"/>
          <w:caps w:val="0"/>
          <w:color w:val="333333"/>
          <w:spacing w:val="0"/>
          <w:sz w:val="32"/>
          <w:szCs w:val="32"/>
          <w:shd w:val="clear" w:color="auto" w:fill="FFFFFF"/>
          <w:lang w:eastAsia="zh-CN"/>
        </w:rPr>
        <w:t>十</w:t>
      </w:r>
      <w:r>
        <w:rPr>
          <w:rFonts w:hint="eastAsia" w:ascii="方正小标宋简体" w:hAnsi="方正小标宋简体" w:eastAsia="方正小标宋简体" w:cs="方正小标宋简体"/>
          <w:i w:val="0"/>
          <w:iCs w:val="0"/>
          <w:caps w:val="0"/>
          <w:color w:val="333333"/>
          <w:spacing w:val="0"/>
          <w:sz w:val="32"/>
          <w:szCs w:val="32"/>
          <w:shd w:val="clear" w:color="auto" w:fill="FFFFFF"/>
        </w:rPr>
        <w:t>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6"/>
          <w:szCs w:val="36"/>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shd w:val="clear" w:color="auto" w:fill="FFFFFF"/>
          <w:lang w:eastAsia="zh-CN"/>
        </w:rPr>
      </w:pPr>
      <w:r>
        <w:rPr>
          <w:rFonts w:hint="eastAsia" w:ascii="仿宋" w:hAnsi="仿宋" w:eastAsia="仿宋" w:cs="仿宋"/>
          <w:i w:val="0"/>
          <w:iCs w:val="0"/>
          <w:caps w:val="0"/>
          <w:color w:val="333333"/>
          <w:spacing w:val="0"/>
          <w:sz w:val="32"/>
          <w:szCs w:val="32"/>
          <w:shd w:val="clear" w:color="auto" w:fill="FFFFFF"/>
        </w:rPr>
        <w:t>第</w:t>
      </w:r>
      <w:r>
        <w:rPr>
          <w:rFonts w:hint="eastAsia" w:ascii="仿宋" w:hAnsi="仿宋" w:eastAsia="仿宋" w:cs="仿宋"/>
          <w:i w:val="0"/>
          <w:iCs w:val="0"/>
          <w:caps w:val="0"/>
          <w:color w:val="333333"/>
          <w:spacing w:val="0"/>
          <w:sz w:val="32"/>
          <w:szCs w:val="32"/>
          <w:shd w:val="clear" w:color="auto" w:fill="FFFFFF"/>
          <w:lang w:eastAsia="zh-CN"/>
        </w:rPr>
        <w:t>四十二</w:t>
      </w:r>
      <w:r>
        <w:rPr>
          <w:rFonts w:hint="eastAsia" w:ascii="仿宋" w:hAnsi="仿宋" w:eastAsia="仿宋" w:cs="仿宋"/>
          <w:i w:val="0"/>
          <w:iCs w:val="0"/>
          <w:caps w:val="0"/>
          <w:color w:val="333333"/>
          <w:spacing w:val="0"/>
          <w:sz w:val="32"/>
          <w:szCs w:val="32"/>
          <w:shd w:val="clear" w:color="auto" w:fill="FFFFFF"/>
        </w:rPr>
        <w:t>条  </w:t>
      </w:r>
      <w:r>
        <w:rPr>
          <w:rFonts w:hint="eastAsia" w:ascii="仿宋" w:hAnsi="仿宋" w:eastAsia="仿宋" w:cs="仿宋"/>
          <w:i w:val="0"/>
          <w:iCs w:val="0"/>
          <w:caps w:val="0"/>
          <w:color w:val="333333"/>
          <w:spacing w:val="0"/>
          <w:sz w:val="32"/>
          <w:szCs w:val="32"/>
          <w:shd w:val="clear" w:color="auto" w:fill="FFFFFF"/>
          <w:lang w:eastAsia="zh-CN"/>
        </w:rPr>
        <w:t>交易中心负责下载专家抽取、开标、评标、专家登记、专家等候、专家就餐、监控室等开评标全过程音视频资料，并存档备查。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w:t>
      </w:r>
      <w:r>
        <w:rPr>
          <w:rFonts w:hint="eastAsia" w:ascii="仿宋" w:hAnsi="仿宋" w:eastAsia="仿宋" w:cs="仿宋"/>
          <w:i w:val="0"/>
          <w:iCs w:val="0"/>
          <w:caps w:val="0"/>
          <w:color w:val="333333"/>
          <w:spacing w:val="0"/>
          <w:sz w:val="32"/>
          <w:szCs w:val="32"/>
          <w:shd w:val="clear" w:color="auto" w:fill="FFFFFF"/>
          <w:lang w:eastAsia="zh-CN"/>
        </w:rPr>
        <w:t>四十三</w:t>
      </w:r>
      <w:r>
        <w:rPr>
          <w:rFonts w:hint="eastAsia" w:ascii="仿宋" w:hAnsi="仿宋" w:eastAsia="仿宋" w:cs="仿宋"/>
          <w:i w:val="0"/>
          <w:iCs w:val="0"/>
          <w:caps w:val="0"/>
          <w:color w:val="333333"/>
          <w:spacing w:val="0"/>
          <w:sz w:val="32"/>
          <w:szCs w:val="32"/>
          <w:shd w:val="clear" w:color="auto" w:fill="FFFFFF"/>
        </w:rPr>
        <w:t>条 </w:t>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rPr>
        <w:t>有关人员违反本规定行为的，交易中心及时予以纠正；拒不改正或造成严重后果的，由交易中心视情节给予暂停或终止进场从业资格处理；涉嫌犯罪的，移送司法机关处理。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w:t>
      </w:r>
      <w:r>
        <w:rPr>
          <w:rFonts w:hint="eastAsia" w:ascii="仿宋" w:hAnsi="仿宋" w:eastAsia="仿宋" w:cs="仿宋"/>
          <w:i w:val="0"/>
          <w:iCs w:val="0"/>
          <w:caps w:val="0"/>
          <w:color w:val="333333"/>
          <w:spacing w:val="0"/>
          <w:sz w:val="32"/>
          <w:szCs w:val="32"/>
          <w:shd w:val="clear" w:color="auto" w:fill="FFFFFF"/>
          <w:lang w:eastAsia="zh-CN"/>
        </w:rPr>
        <w:t>四十四</w:t>
      </w:r>
      <w:r>
        <w:rPr>
          <w:rFonts w:hint="eastAsia" w:ascii="仿宋" w:hAnsi="仿宋" w:eastAsia="仿宋" w:cs="仿宋"/>
          <w:i w:val="0"/>
          <w:iCs w:val="0"/>
          <w:caps w:val="0"/>
          <w:color w:val="333333"/>
          <w:spacing w:val="0"/>
          <w:sz w:val="32"/>
          <w:szCs w:val="32"/>
          <w:shd w:val="clear" w:color="auto" w:fill="FFFFFF"/>
        </w:rPr>
        <w:t>条  本规定由</w:t>
      </w:r>
      <w:r>
        <w:rPr>
          <w:rFonts w:hint="eastAsia" w:ascii="仿宋" w:hAnsi="仿宋" w:eastAsia="仿宋" w:cs="仿宋"/>
          <w:i w:val="0"/>
          <w:iCs w:val="0"/>
          <w:caps w:val="0"/>
          <w:color w:val="333333"/>
          <w:spacing w:val="0"/>
          <w:sz w:val="32"/>
          <w:szCs w:val="32"/>
          <w:shd w:val="clear" w:color="auto" w:fill="FFFFFF"/>
          <w:lang w:eastAsia="zh-CN"/>
        </w:rPr>
        <w:t>登封市</w:t>
      </w:r>
      <w:r>
        <w:rPr>
          <w:rFonts w:hint="eastAsia" w:ascii="仿宋" w:hAnsi="仿宋" w:eastAsia="仿宋" w:cs="仿宋"/>
          <w:i w:val="0"/>
          <w:iCs w:val="0"/>
          <w:caps w:val="0"/>
          <w:color w:val="333333"/>
          <w:spacing w:val="0"/>
          <w:sz w:val="32"/>
          <w:szCs w:val="32"/>
          <w:shd w:val="clear" w:color="auto" w:fill="FFFFFF"/>
        </w:rPr>
        <w:t>公共资源交易中心负责解释。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第</w:t>
      </w:r>
      <w:r>
        <w:rPr>
          <w:rFonts w:hint="eastAsia" w:ascii="仿宋" w:hAnsi="仿宋" w:eastAsia="仿宋" w:cs="仿宋"/>
          <w:i w:val="0"/>
          <w:iCs w:val="0"/>
          <w:caps w:val="0"/>
          <w:color w:val="333333"/>
          <w:spacing w:val="0"/>
          <w:sz w:val="32"/>
          <w:szCs w:val="32"/>
          <w:shd w:val="clear" w:color="auto" w:fill="FFFFFF"/>
          <w:lang w:eastAsia="zh-CN"/>
        </w:rPr>
        <w:t>四十五</w:t>
      </w:r>
      <w:r>
        <w:rPr>
          <w:rFonts w:hint="eastAsia" w:ascii="仿宋" w:hAnsi="仿宋" w:eastAsia="仿宋" w:cs="仿宋"/>
          <w:i w:val="0"/>
          <w:iCs w:val="0"/>
          <w:caps w:val="0"/>
          <w:color w:val="333333"/>
          <w:spacing w:val="0"/>
          <w:sz w:val="32"/>
          <w:szCs w:val="32"/>
          <w:shd w:val="clear" w:color="auto" w:fill="FFFFFF"/>
        </w:rPr>
        <w:t>条  本规定自发布之日起实施。</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 w:hAnsi="仿宋" w:eastAsia="仿宋" w:cs="仿宋"/>
          <w:sz w:val="32"/>
          <w:szCs w:val="32"/>
        </w:rPr>
      </w:pPr>
    </w:p>
    <w:p>
      <w:pPr>
        <w:pStyle w:val="11"/>
        <w:keepNext w:val="0"/>
        <w:keepLines w:val="0"/>
        <w:pageBreakBefore w:val="0"/>
        <w:kinsoku/>
        <w:wordWrap/>
        <w:overflowPunct/>
        <w:topLinePunct w:val="0"/>
        <w:autoSpaceDE/>
        <w:autoSpaceDN/>
        <w:bidi w:val="0"/>
        <w:adjustRightInd/>
        <w:snapToGrid/>
        <w:spacing w:line="590" w:lineRule="exact"/>
        <w:textAlignment w:val="auto"/>
        <w:rPr>
          <w:rFonts w:hint="eastAsia"/>
          <w:lang w:val="en-US" w:eastAsia="zh-CN"/>
        </w:rPr>
      </w:pPr>
    </w:p>
    <w:sectPr>
      <w:footerReference r:id="rId3" w:type="default"/>
      <w:pgSz w:w="11906" w:h="16838"/>
      <w:pgMar w:top="2098" w:right="1587" w:bottom="1984" w:left="1588" w:header="851" w:footer="141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方正小标宋简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YTFmNjg1Y2VjOWRkZTViNGIxYWY0YzlhNTg3YmQifQ=="/>
  </w:docVars>
  <w:rsids>
    <w:rsidRoot w:val="2C5F5850"/>
    <w:rsid w:val="07F25787"/>
    <w:rsid w:val="0CFE46F5"/>
    <w:rsid w:val="27C3350E"/>
    <w:rsid w:val="2C5F5850"/>
    <w:rsid w:val="3152047A"/>
    <w:rsid w:val="3FA120A4"/>
    <w:rsid w:val="44E80FED"/>
    <w:rsid w:val="489C5636"/>
    <w:rsid w:val="4D72418D"/>
    <w:rsid w:val="53ED1FE4"/>
    <w:rsid w:val="5B625AF5"/>
    <w:rsid w:val="5C4A011B"/>
    <w:rsid w:val="637D322D"/>
    <w:rsid w:val="77F44292"/>
    <w:rsid w:val="788616D7"/>
    <w:rsid w:val="793D1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1"/>
      <w:szCs w:val="3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style>
  <w:style w:type="paragraph" w:styleId="3">
    <w:name w:val="Body Text"/>
    <w:basedOn w:val="1"/>
    <w:next w:val="1"/>
    <w:qFormat/>
    <w:uiPriority w:val="1"/>
    <w:rPr>
      <w:rFonts w:ascii="仿宋_GB2312" w:hAnsi="仿宋_GB2312" w:eastAsia="仿宋_GB2312" w:cs="仿宋_GB2312"/>
      <w:sz w:val="32"/>
      <w:szCs w:val="32"/>
      <w:lang w:val="zh-CN" w:eastAsia="zh-CN" w:bidi="zh-CN"/>
    </w:rPr>
  </w:style>
  <w:style w:type="paragraph" w:styleId="4">
    <w:name w:val="Body Text Indent"/>
    <w:basedOn w:val="1"/>
    <w:next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next w:val="1"/>
    <w:unhideWhenUsed/>
    <w:qFormat/>
    <w:uiPriority w:val="0"/>
    <w:pPr>
      <w:ind w:firstLine="420" w:firstLineChars="200"/>
    </w:pPr>
    <w:rPr>
      <w:rFonts w:ascii="Calibri" w:hAnsi="Calibri"/>
    </w:rPr>
  </w:style>
  <w:style w:type="paragraph" w:customStyle="1" w:styleId="11">
    <w:name w:val="Body Text First Indent1"/>
    <w:basedOn w:val="3"/>
    <w:qFormat/>
    <w:uiPriority w:val="0"/>
    <w:pPr>
      <w:ind w:firstLine="420" w:firstLineChars="100"/>
    </w:p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4845</Words>
  <Characters>4864</Characters>
  <Lines>0</Lines>
  <Paragraphs>0</Paragraphs>
  <TotalTime>12</TotalTime>
  <ScaleCrop>false</ScaleCrop>
  <LinksUpToDate>false</LinksUpToDate>
  <CharactersWithSpaces>4994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2022-06-09T02:21:00Z</dcterms:created>
  <dc:creator>。</dc:creator>
  <cp:lastModifiedBy>律己</cp:lastModifiedBy>
  <cp:lastPrinted>2022-06-09T02:51:00Z</cp:lastPrinted>
  <dcterms:modified xsi:type="dcterms:W3CDTF">2022-09-15T01:44:58Z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F5324FB1605546F580CBB97D208C8A66</vt:lpwstr>
  </property>
</Properties>
</file>